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F80E4" w14:textId="20D3363C" w:rsidR="00CF6BBD" w:rsidRPr="00485CB8" w:rsidRDefault="00CF6BBD" w:rsidP="00CF6BBD">
      <w:pPr>
        <w:keepNext/>
        <w:spacing w:before="720" w:after="720" w:line="260" w:lineRule="exact"/>
        <w:outlineLvl w:val="0"/>
        <w:rPr>
          <w:rFonts w:ascii="Arial" w:hAnsi="Arial" w:cs="Arial"/>
          <w:b/>
          <w:bCs/>
          <w:kern w:val="32"/>
          <w:sz w:val="20"/>
          <w:szCs w:val="32"/>
          <w:lang w:val="en-US"/>
        </w:rPr>
      </w:pPr>
      <w:r w:rsidRPr="00485CB8">
        <w:rPr>
          <w:rFonts w:ascii="Arial" w:hAnsi="Arial" w:cs="Arial"/>
          <w:b/>
          <w:bCs/>
          <w:sz w:val="20"/>
          <w:szCs w:val="32"/>
          <w:lang w:val="en-US"/>
        </w:rPr>
        <w:t>PRESS RELEAS</w:t>
      </w:r>
      <w:r w:rsidR="008242AE" w:rsidRPr="00485CB8">
        <w:rPr>
          <w:rFonts w:ascii="Arial" w:hAnsi="Arial" w:cs="Arial"/>
          <w:b/>
          <w:bCs/>
          <w:sz w:val="20"/>
          <w:szCs w:val="32"/>
          <w:lang w:val="en-US"/>
        </w:rPr>
        <w:t>E</w:t>
      </w:r>
    </w:p>
    <w:p w14:paraId="14D09288" w14:textId="0D57876C" w:rsidR="000C16D9" w:rsidRPr="00485CB8" w:rsidRDefault="00B27044" w:rsidP="00077279">
      <w:pPr>
        <w:pStyle w:val="Kopfzeile"/>
        <w:tabs>
          <w:tab w:val="clear" w:pos="4536"/>
          <w:tab w:val="clear" w:pos="9072"/>
        </w:tabs>
        <w:spacing w:before="360" w:after="360"/>
        <w:rPr>
          <w:rFonts w:ascii="Arial" w:hAnsi="Arial" w:cs="Arial"/>
          <w:b/>
          <w:bCs/>
          <w:color w:val="000000"/>
          <w:sz w:val="36"/>
          <w:lang w:val="en-US"/>
        </w:rPr>
      </w:pPr>
      <w:r w:rsidRPr="00485CB8">
        <w:rPr>
          <w:rFonts w:ascii="Arial" w:hAnsi="Arial" w:cs="Arial"/>
          <w:b/>
          <w:bCs/>
          <w:color w:val="000000"/>
          <w:sz w:val="36"/>
          <w:lang w:val="en-US"/>
        </w:rPr>
        <w:t xml:space="preserve">Swissbit and DATEV make </w:t>
      </w:r>
      <w:proofErr w:type="spellStart"/>
      <w:r w:rsidRPr="00485CB8">
        <w:rPr>
          <w:rFonts w:ascii="Arial" w:hAnsi="Arial" w:cs="Arial"/>
          <w:b/>
          <w:bCs/>
          <w:color w:val="000000"/>
          <w:sz w:val="36"/>
          <w:lang w:val="en-US"/>
        </w:rPr>
        <w:t>fiscalization</w:t>
      </w:r>
      <w:proofErr w:type="spellEnd"/>
      <w:r w:rsidRPr="00485CB8">
        <w:rPr>
          <w:rFonts w:ascii="Arial" w:hAnsi="Arial" w:cs="Arial"/>
          <w:b/>
          <w:bCs/>
          <w:color w:val="000000"/>
          <w:sz w:val="36"/>
          <w:lang w:val="en-US"/>
        </w:rPr>
        <w:t xml:space="preserve"> easy </w:t>
      </w:r>
      <w:r w:rsidR="000C16D9" w:rsidRPr="00485CB8">
        <w:rPr>
          <w:rFonts w:ascii="Arial" w:hAnsi="Arial" w:cs="Arial"/>
          <w:b/>
          <w:bCs/>
          <w:color w:val="000000"/>
          <w:sz w:val="36"/>
          <w:lang w:val="en-US"/>
        </w:rPr>
        <w:t xml:space="preserve"> </w:t>
      </w:r>
    </w:p>
    <w:p w14:paraId="20922DDF" w14:textId="562FDD11" w:rsidR="00C60AB6" w:rsidRPr="00CD0E50" w:rsidRDefault="00B27044" w:rsidP="00C60AB6">
      <w:pPr>
        <w:pStyle w:val="Kopfzeile"/>
        <w:tabs>
          <w:tab w:val="clear" w:pos="4536"/>
          <w:tab w:val="clear" w:pos="9072"/>
        </w:tabs>
        <w:spacing w:before="360" w:after="360"/>
        <w:rPr>
          <w:rFonts w:ascii="Arial" w:hAnsi="Arial" w:cs="Arial"/>
          <w:b/>
          <w:bCs/>
          <w:lang w:val="en-US"/>
        </w:rPr>
      </w:pPr>
      <w:r w:rsidRPr="00CD0E50">
        <w:rPr>
          <w:rFonts w:ascii="Arial" w:hAnsi="Arial" w:cs="Arial"/>
          <w:b/>
          <w:bCs/>
          <w:lang w:val="en-US"/>
        </w:rPr>
        <w:t xml:space="preserve">Certified TSE solutions from Swissbit with direct connection to </w:t>
      </w:r>
      <w:r w:rsidR="009E5C5A" w:rsidRPr="00CD0E50">
        <w:rPr>
          <w:rFonts w:ascii="Arial" w:hAnsi="Arial" w:cs="Arial"/>
          <w:b/>
          <w:bCs/>
          <w:lang w:val="en-US"/>
        </w:rPr>
        <w:t>‘</w:t>
      </w:r>
      <w:proofErr w:type="spellStart"/>
      <w:r w:rsidRPr="00CD0E50">
        <w:rPr>
          <w:rFonts w:ascii="Arial" w:hAnsi="Arial" w:cs="Arial"/>
          <w:b/>
          <w:bCs/>
          <w:lang w:val="en-US"/>
        </w:rPr>
        <w:t>MeinFiskal</w:t>
      </w:r>
      <w:proofErr w:type="spellEnd"/>
      <w:r w:rsidR="009E5C5A" w:rsidRPr="00CD0E50">
        <w:rPr>
          <w:rFonts w:ascii="Arial" w:hAnsi="Arial" w:cs="Arial"/>
          <w:b/>
          <w:bCs/>
          <w:lang w:val="en-US"/>
        </w:rPr>
        <w:t>’</w:t>
      </w:r>
      <w:r w:rsidR="00485CB8" w:rsidRPr="00CD0E50">
        <w:rPr>
          <w:rFonts w:ascii="Arial" w:hAnsi="Arial" w:cs="Arial"/>
          <w:b/>
          <w:bCs/>
          <w:lang w:val="en-US"/>
        </w:rPr>
        <w:t xml:space="preserve"> platform</w:t>
      </w:r>
      <w:r w:rsidRPr="00CD0E50">
        <w:rPr>
          <w:rFonts w:ascii="Arial" w:hAnsi="Arial" w:cs="Arial"/>
          <w:b/>
          <w:bCs/>
          <w:lang w:val="en-US"/>
        </w:rPr>
        <w:t xml:space="preserve"> from DATEV</w:t>
      </w:r>
      <w:r w:rsidR="00A57703" w:rsidRPr="00CD0E50">
        <w:rPr>
          <w:rFonts w:ascii="Arial" w:hAnsi="Arial" w:cs="Arial"/>
          <w:b/>
          <w:bCs/>
          <w:lang w:val="en-US"/>
        </w:rPr>
        <w:t xml:space="preserve"> </w:t>
      </w:r>
    </w:p>
    <w:p w14:paraId="2F3DACF9" w14:textId="40D0E624" w:rsidR="00B27044" w:rsidRPr="00CD0E50" w:rsidRDefault="005F4F61" w:rsidP="00B27044">
      <w:pPr>
        <w:pStyle w:val="Textkrper"/>
        <w:spacing w:before="120" w:after="120" w:line="260" w:lineRule="exact"/>
        <w:jc w:val="both"/>
        <w:rPr>
          <w:rFonts w:ascii="Arial" w:hAnsi="Arial" w:cs="Arial"/>
          <w:lang w:val="en-US"/>
        </w:rPr>
      </w:pPr>
      <w:r>
        <w:rPr>
          <w:rFonts w:ascii="Arial" w:hAnsi="Arial" w:cs="Arial"/>
          <w:lang w:val="en-US"/>
        </w:rPr>
        <w:t>Berlin</w:t>
      </w:r>
      <w:r w:rsidR="00204205" w:rsidRPr="00CD0E50">
        <w:rPr>
          <w:rFonts w:ascii="Arial" w:hAnsi="Arial" w:cs="Arial"/>
          <w:lang w:val="en-US"/>
        </w:rPr>
        <w:t xml:space="preserve">, </w:t>
      </w:r>
      <w:r>
        <w:rPr>
          <w:rFonts w:ascii="Arial" w:hAnsi="Arial" w:cs="Arial"/>
          <w:lang w:val="en-US"/>
        </w:rPr>
        <w:t>Germany</w:t>
      </w:r>
      <w:r w:rsidR="00204205" w:rsidRPr="00CD0E50">
        <w:rPr>
          <w:rFonts w:ascii="Arial" w:hAnsi="Arial" w:cs="Arial"/>
          <w:lang w:val="en-US"/>
        </w:rPr>
        <w:t xml:space="preserve">. </w:t>
      </w:r>
      <w:r w:rsidR="00C94B4D" w:rsidRPr="00C94B4D">
        <w:rPr>
          <w:rFonts w:ascii="Arial" w:hAnsi="Arial"/>
          <w:lang w:val="en-US"/>
        </w:rPr>
        <w:t xml:space="preserve">November 3, </w:t>
      </w:r>
      <w:r w:rsidR="00204205" w:rsidRPr="00C94B4D">
        <w:rPr>
          <w:rFonts w:ascii="Arial" w:hAnsi="Arial" w:cs="Arial"/>
          <w:lang w:val="en-US"/>
        </w:rPr>
        <w:t>2020</w:t>
      </w:r>
      <w:r w:rsidR="00204205" w:rsidRPr="00CD0E50">
        <w:rPr>
          <w:rFonts w:ascii="Arial" w:hAnsi="Arial" w:cs="Arial"/>
          <w:lang w:val="en-US"/>
        </w:rPr>
        <w:t xml:space="preserve"> – </w:t>
      </w:r>
      <w:r w:rsidR="00B27044" w:rsidRPr="00CD0E50">
        <w:rPr>
          <w:rFonts w:ascii="Arial" w:hAnsi="Arial" w:cs="Arial"/>
          <w:lang w:val="en-US"/>
        </w:rPr>
        <w:t>Swissbit, a leading provider of certified TSE</w:t>
      </w:r>
      <w:r w:rsidR="00BF7A24" w:rsidRPr="00CD0E50">
        <w:rPr>
          <w:rFonts w:ascii="Arial" w:hAnsi="Arial" w:cs="Arial"/>
          <w:lang w:val="en-US"/>
        </w:rPr>
        <w:t xml:space="preserve"> (Technical Security Device)</w:t>
      </w:r>
      <w:r w:rsidR="00B27044" w:rsidRPr="00CD0E50">
        <w:rPr>
          <w:rFonts w:ascii="Arial" w:hAnsi="Arial" w:cs="Arial"/>
          <w:lang w:val="en-US"/>
        </w:rPr>
        <w:t xml:space="preserve"> solutions, </w:t>
      </w:r>
      <w:r w:rsidR="00BF7A24" w:rsidRPr="00CD0E50">
        <w:rPr>
          <w:rFonts w:ascii="Arial" w:hAnsi="Arial" w:cs="Arial"/>
          <w:lang w:val="en-US"/>
        </w:rPr>
        <w:t>has partnered</w:t>
      </w:r>
      <w:r w:rsidR="00B27044" w:rsidRPr="00CD0E50">
        <w:rPr>
          <w:rFonts w:ascii="Arial" w:hAnsi="Arial" w:cs="Arial"/>
          <w:lang w:val="en-US"/>
        </w:rPr>
        <w:t xml:space="preserve"> with IT service provider DATEV</w:t>
      </w:r>
      <w:r w:rsidR="00BF7A24" w:rsidRPr="00CD0E50">
        <w:rPr>
          <w:rFonts w:ascii="Arial" w:hAnsi="Arial" w:cs="Arial"/>
          <w:lang w:val="en-US"/>
        </w:rPr>
        <w:t xml:space="preserve"> to</w:t>
      </w:r>
      <w:r w:rsidR="00B27044" w:rsidRPr="00CD0E50">
        <w:rPr>
          <w:rFonts w:ascii="Arial" w:hAnsi="Arial" w:cs="Arial"/>
          <w:lang w:val="en-US"/>
        </w:rPr>
        <w:t xml:space="preserve"> offer its customers the </w:t>
      </w:r>
      <w:r w:rsidR="00BF7A24" w:rsidRPr="00CD0E50">
        <w:rPr>
          <w:rFonts w:ascii="Arial" w:hAnsi="Arial" w:cs="Arial"/>
          <w:lang w:val="en-US"/>
        </w:rPr>
        <w:t>perfect</w:t>
      </w:r>
      <w:r w:rsidR="00B27044" w:rsidRPr="00CD0E50">
        <w:rPr>
          <w:rFonts w:ascii="Arial" w:hAnsi="Arial" w:cs="Arial"/>
          <w:lang w:val="en-US"/>
        </w:rPr>
        <w:t xml:space="preserve"> solution for tamper-proof recording and archiving of POS </w:t>
      </w:r>
      <w:r w:rsidR="00BF7A24" w:rsidRPr="00CD0E50">
        <w:rPr>
          <w:rFonts w:ascii="Arial" w:hAnsi="Arial" w:cs="Arial"/>
          <w:lang w:val="en-US"/>
        </w:rPr>
        <w:t xml:space="preserve">(Point of Sale) </w:t>
      </w:r>
      <w:r w:rsidR="00B27044" w:rsidRPr="00CD0E50">
        <w:rPr>
          <w:rFonts w:ascii="Arial" w:hAnsi="Arial" w:cs="Arial"/>
          <w:lang w:val="en-US"/>
        </w:rPr>
        <w:t>data. The certified</w:t>
      </w:r>
      <w:r w:rsidR="00BF7A24" w:rsidRPr="00CD0E50">
        <w:rPr>
          <w:rFonts w:ascii="Arial" w:hAnsi="Arial" w:cs="Arial"/>
          <w:lang w:val="en-US"/>
        </w:rPr>
        <w:t xml:space="preserve"> (BSI TR-03153)</w:t>
      </w:r>
      <w:r w:rsidR="00B27044" w:rsidRPr="00CD0E50">
        <w:rPr>
          <w:rFonts w:ascii="Arial" w:hAnsi="Arial" w:cs="Arial"/>
          <w:lang w:val="en-US"/>
        </w:rPr>
        <w:t xml:space="preserve"> single device and networked POS system</w:t>
      </w:r>
      <w:r w:rsidR="00BF7A24" w:rsidRPr="00CD0E50">
        <w:rPr>
          <w:rFonts w:ascii="Arial" w:hAnsi="Arial" w:cs="Arial"/>
          <w:lang w:val="en-US"/>
        </w:rPr>
        <w:t xml:space="preserve"> TSE’s</w:t>
      </w:r>
      <w:r w:rsidR="00485CB8" w:rsidRPr="00CD0E50">
        <w:rPr>
          <w:rFonts w:ascii="Arial" w:hAnsi="Arial" w:cs="Arial"/>
          <w:lang w:val="en-US"/>
        </w:rPr>
        <w:t>,</w:t>
      </w:r>
      <w:r w:rsidR="00B27044" w:rsidRPr="00CD0E50">
        <w:rPr>
          <w:rFonts w:ascii="Arial" w:hAnsi="Arial" w:cs="Arial"/>
          <w:lang w:val="en-US"/>
        </w:rPr>
        <w:t xml:space="preserve"> as well as the </w:t>
      </w:r>
      <w:r w:rsidR="00BF7A24" w:rsidRPr="00CD0E50">
        <w:rPr>
          <w:rFonts w:ascii="Arial" w:hAnsi="Arial" w:cs="Arial"/>
          <w:lang w:val="en-US"/>
        </w:rPr>
        <w:t>recently</w:t>
      </w:r>
      <w:r w:rsidR="00B27044" w:rsidRPr="00CD0E50">
        <w:rPr>
          <w:rFonts w:ascii="Arial" w:hAnsi="Arial" w:cs="Arial"/>
          <w:lang w:val="en-US"/>
        </w:rPr>
        <w:t xml:space="preserve"> certified Cloud TSE for online or cloud POS systems are </w:t>
      </w:r>
      <w:r w:rsidR="00BF7A24" w:rsidRPr="00CD0E50">
        <w:rPr>
          <w:rFonts w:ascii="Arial" w:hAnsi="Arial" w:cs="Arial"/>
          <w:lang w:val="en-US"/>
        </w:rPr>
        <w:t xml:space="preserve">now </w:t>
      </w:r>
      <w:r w:rsidR="00B27044" w:rsidRPr="00CD0E50">
        <w:rPr>
          <w:rFonts w:ascii="Arial" w:hAnsi="Arial" w:cs="Arial"/>
          <w:lang w:val="en-US"/>
        </w:rPr>
        <w:t>available with a</w:t>
      </w:r>
      <w:r w:rsidR="00485CB8" w:rsidRPr="00CD0E50">
        <w:rPr>
          <w:rFonts w:ascii="Arial" w:hAnsi="Arial" w:cs="Arial"/>
          <w:lang w:val="en-US"/>
        </w:rPr>
        <w:t>n easy</w:t>
      </w:r>
      <w:r w:rsidR="00B27044" w:rsidRPr="00CD0E50">
        <w:rPr>
          <w:rFonts w:ascii="Arial" w:hAnsi="Arial" w:cs="Arial"/>
          <w:lang w:val="en-US"/>
        </w:rPr>
        <w:t xml:space="preserve"> connection to DATEV's cloud platform </w:t>
      </w:r>
      <w:r w:rsidR="009E5C5A" w:rsidRPr="00CD0E50">
        <w:rPr>
          <w:rFonts w:ascii="Arial" w:hAnsi="Arial" w:cs="Arial"/>
          <w:lang w:val="en-US"/>
        </w:rPr>
        <w:t>‘</w:t>
      </w:r>
      <w:proofErr w:type="spellStart"/>
      <w:r w:rsidR="00B27044" w:rsidRPr="00CD0E50">
        <w:rPr>
          <w:rFonts w:ascii="Arial" w:hAnsi="Arial" w:cs="Arial"/>
          <w:lang w:val="en-US"/>
        </w:rPr>
        <w:t>MeinFiskal</w:t>
      </w:r>
      <w:proofErr w:type="spellEnd"/>
      <w:r w:rsidR="009E5C5A" w:rsidRPr="00CD0E50">
        <w:rPr>
          <w:rFonts w:ascii="Arial" w:hAnsi="Arial" w:cs="Arial"/>
          <w:lang w:val="en-US"/>
        </w:rPr>
        <w:t>’</w:t>
      </w:r>
      <w:r w:rsidR="00B27044" w:rsidRPr="00CD0E50">
        <w:rPr>
          <w:rFonts w:ascii="Arial" w:hAnsi="Arial" w:cs="Arial"/>
          <w:lang w:val="en-US"/>
        </w:rPr>
        <w:t xml:space="preserve">. As a </w:t>
      </w:r>
      <w:r w:rsidR="00166693" w:rsidRPr="00CD0E50">
        <w:rPr>
          <w:rFonts w:ascii="Arial" w:hAnsi="Arial" w:cs="Arial"/>
          <w:lang w:val="en-US"/>
        </w:rPr>
        <w:t>full-service</w:t>
      </w:r>
      <w:r w:rsidR="00B27044" w:rsidRPr="00CD0E50">
        <w:rPr>
          <w:rFonts w:ascii="Arial" w:hAnsi="Arial" w:cs="Arial"/>
          <w:lang w:val="en-US"/>
        </w:rPr>
        <w:t xml:space="preserve"> provider of easy-to-integrate and secure TSE solutions, Swissbit enables POS manufacturers and system integrators maximum flexibility for all use cases.</w:t>
      </w:r>
    </w:p>
    <w:p w14:paraId="6C2194AF" w14:textId="60C6F561" w:rsidR="00B27044" w:rsidRPr="00CD0E50" w:rsidRDefault="00BF7A24" w:rsidP="00B27044">
      <w:pPr>
        <w:pStyle w:val="Textkrper"/>
        <w:spacing w:before="120" w:after="120" w:line="260" w:lineRule="exact"/>
        <w:jc w:val="both"/>
        <w:rPr>
          <w:rFonts w:ascii="Arial" w:hAnsi="Arial" w:cs="Arial"/>
          <w:b w:val="0"/>
          <w:bCs w:val="0"/>
          <w:lang w:val="en-US"/>
        </w:rPr>
      </w:pPr>
      <w:r w:rsidRPr="00CD0E50">
        <w:rPr>
          <w:rFonts w:ascii="Arial" w:hAnsi="Arial" w:cs="Arial"/>
          <w:b w:val="0"/>
          <w:bCs w:val="0"/>
          <w:lang w:val="en-US"/>
        </w:rPr>
        <w:t xml:space="preserve">For all </w:t>
      </w:r>
      <w:r w:rsidR="00485CB8" w:rsidRPr="00CD0E50">
        <w:rPr>
          <w:rFonts w:ascii="Arial" w:hAnsi="Arial" w:cs="Arial"/>
          <w:b w:val="0"/>
          <w:bCs w:val="0"/>
          <w:lang w:val="en-US"/>
        </w:rPr>
        <w:t xml:space="preserve">types of </w:t>
      </w:r>
      <w:r w:rsidRPr="00CD0E50">
        <w:rPr>
          <w:rFonts w:ascii="Arial" w:hAnsi="Arial" w:cs="Arial"/>
          <w:b w:val="0"/>
          <w:bCs w:val="0"/>
          <w:lang w:val="en-US"/>
        </w:rPr>
        <w:t>applications</w:t>
      </w:r>
      <w:r w:rsidR="00485CB8" w:rsidRPr="00CD0E50">
        <w:rPr>
          <w:rFonts w:ascii="Arial" w:hAnsi="Arial" w:cs="Arial"/>
          <w:b w:val="0"/>
          <w:bCs w:val="0"/>
          <w:lang w:val="en-US"/>
        </w:rPr>
        <w:t>,</w:t>
      </w:r>
      <w:r w:rsidRPr="00CD0E50">
        <w:rPr>
          <w:rFonts w:ascii="Arial" w:hAnsi="Arial" w:cs="Arial"/>
          <w:b w:val="0"/>
          <w:bCs w:val="0"/>
          <w:lang w:val="en-US"/>
        </w:rPr>
        <w:t xml:space="preserve"> </w:t>
      </w:r>
      <w:r w:rsidR="00B27044" w:rsidRPr="00CD0E50">
        <w:rPr>
          <w:rFonts w:ascii="Arial" w:hAnsi="Arial" w:cs="Arial"/>
          <w:b w:val="0"/>
          <w:bCs w:val="0"/>
          <w:lang w:val="en-US"/>
        </w:rPr>
        <w:t>Swissbit offers easy-to-integrate, flexible and secure TSE solution</w:t>
      </w:r>
      <w:r w:rsidR="00485CB8" w:rsidRPr="00CD0E50">
        <w:rPr>
          <w:rFonts w:ascii="Arial" w:hAnsi="Arial" w:cs="Arial"/>
          <w:b w:val="0"/>
          <w:bCs w:val="0"/>
          <w:lang w:val="en-US"/>
        </w:rPr>
        <w:t>s</w:t>
      </w:r>
      <w:r w:rsidRPr="00CD0E50">
        <w:rPr>
          <w:rFonts w:ascii="Arial" w:hAnsi="Arial" w:cs="Arial"/>
          <w:b w:val="0"/>
          <w:bCs w:val="0"/>
          <w:lang w:val="en-US"/>
        </w:rPr>
        <w:t xml:space="preserve"> </w:t>
      </w:r>
      <w:r w:rsidR="00B27044" w:rsidRPr="00CD0E50">
        <w:rPr>
          <w:rFonts w:ascii="Arial" w:hAnsi="Arial" w:cs="Arial"/>
          <w:b w:val="0"/>
          <w:bCs w:val="0"/>
          <w:lang w:val="en-US"/>
        </w:rPr>
        <w:t>for single devices, networked POS systems in LAN</w:t>
      </w:r>
      <w:r w:rsidRPr="00CD0E50">
        <w:rPr>
          <w:rFonts w:ascii="Arial" w:hAnsi="Arial" w:cs="Arial"/>
          <w:b w:val="0"/>
          <w:bCs w:val="0"/>
          <w:lang w:val="en-US"/>
        </w:rPr>
        <w:t xml:space="preserve"> configurations</w:t>
      </w:r>
      <w:r w:rsidR="00B27044" w:rsidRPr="00CD0E50">
        <w:rPr>
          <w:rFonts w:ascii="Arial" w:hAnsi="Arial" w:cs="Arial"/>
          <w:b w:val="0"/>
          <w:bCs w:val="0"/>
          <w:lang w:val="en-US"/>
        </w:rPr>
        <w:t xml:space="preserve"> </w:t>
      </w:r>
      <w:r w:rsidR="00485CB8" w:rsidRPr="00CD0E50">
        <w:rPr>
          <w:rFonts w:ascii="Arial" w:hAnsi="Arial" w:cs="Arial"/>
          <w:b w:val="0"/>
          <w:bCs w:val="0"/>
          <w:lang w:val="en-US"/>
        </w:rPr>
        <w:t>and</w:t>
      </w:r>
      <w:r w:rsidR="00B27044" w:rsidRPr="00CD0E50">
        <w:rPr>
          <w:rFonts w:ascii="Arial" w:hAnsi="Arial" w:cs="Arial"/>
          <w:b w:val="0"/>
          <w:bCs w:val="0"/>
          <w:lang w:val="en-US"/>
        </w:rPr>
        <w:t xml:space="preserve"> online-capable POS systems with </w:t>
      </w:r>
      <w:r w:rsidR="00485CB8" w:rsidRPr="00CD0E50">
        <w:rPr>
          <w:rFonts w:ascii="Arial" w:hAnsi="Arial" w:cs="Arial"/>
          <w:b w:val="0"/>
          <w:bCs w:val="0"/>
          <w:lang w:val="en-US"/>
        </w:rPr>
        <w:t xml:space="preserve">a </w:t>
      </w:r>
      <w:r w:rsidR="00B27044" w:rsidRPr="00CD0E50">
        <w:rPr>
          <w:rFonts w:ascii="Arial" w:hAnsi="Arial" w:cs="Arial"/>
          <w:b w:val="0"/>
          <w:bCs w:val="0"/>
          <w:lang w:val="en-US"/>
        </w:rPr>
        <w:t xml:space="preserve">cloud connection. POS manufacturers </w:t>
      </w:r>
      <w:r w:rsidRPr="00CD0E50">
        <w:rPr>
          <w:rFonts w:ascii="Arial" w:hAnsi="Arial" w:cs="Arial"/>
          <w:b w:val="0"/>
          <w:bCs w:val="0"/>
          <w:lang w:val="en-US"/>
        </w:rPr>
        <w:t xml:space="preserve">have access to </w:t>
      </w:r>
      <w:r w:rsidR="00B27044" w:rsidRPr="00CD0E50">
        <w:rPr>
          <w:rFonts w:ascii="Arial" w:hAnsi="Arial" w:cs="Arial"/>
          <w:b w:val="0"/>
          <w:bCs w:val="0"/>
          <w:lang w:val="en-US"/>
        </w:rPr>
        <w:t xml:space="preserve">convenient and standardized interfaces for Windows, Linux and Android with </w:t>
      </w:r>
      <w:r w:rsidRPr="00CD0E50">
        <w:rPr>
          <w:rFonts w:ascii="Arial" w:hAnsi="Arial" w:cs="Arial"/>
          <w:b w:val="0"/>
          <w:bCs w:val="0"/>
          <w:lang w:val="en-US"/>
        </w:rPr>
        <w:t>a</w:t>
      </w:r>
      <w:r w:rsidR="00485CB8" w:rsidRPr="00CD0E50">
        <w:rPr>
          <w:rFonts w:ascii="Arial" w:hAnsi="Arial" w:cs="Arial"/>
          <w:b w:val="0"/>
          <w:bCs w:val="0"/>
          <w:lang w:val="en-US"/>
        </w:rPr>
        <w:t xml:space="preserve"> pre-</w:t>
      </w:r>
      <w:r w:rsidR="00B27044" w:rsidRPr="00CD0E50">
        <w:rPr>
          <w:rFonts w:ascii="Arial" w:hAnsi="Arial" w:cs="Arial"/>
          <w:b w:val="0"/>
          <w:bCs w:val="0"/>
          <w:lang w:val="en-US"/>
        </w:rPr>
        <w:t>integrated connection to the cloud platform</w:t>
      </w:r>
      <w:r w:rsidR="00485CB8" w:rsidRPr="00CD0E50">
        <w:rPr>
          <w:rFonts w:ascii="Arial" w:hAnsi="Arial" w:cs="Arial"/>
          <w:b w:val="0"/>
          <w:bCs w:val="0"/>
          <w:lang w:val="en-US"/>
        </w:rPr>
        <w:t xml:space="preserve"> ‘</w:t>
      </w:r>
      <w:proofErr w:type="spellStart"/>
      <w:r w:rsidR="00485CB8" w:rsidRPr="00CD0E50">
        <w:rPr>
          <w:rFonts w:ascii="Arial" w:hAnsi="Arial" w:cs="Arial"/>
          <w:b w:val="0"/>
          <w:bCs w:val="0"/>
          <w:lang w:val="en-US"/>
        </w:rPr>
        <w:t>MeinFiskal</w:t>
      </w:r>
      <w:proofErr w:type="spellEnd"/>
      <w:r w:rsidR="00485CB8" w:rsidRPr="00CD0E50">
        <w:rPr>
          <w:rFonts w:ascii="Arial" w:hAnsi="Arial" w:cs="Arial"/>
          <w:b w:val="0"/>
          <w:bCs w:val="0"/>
          <w:lang w:val="en-US"/>
        </w:rPr>
        <w:t>’</w:t>
      </w:r>
      <w:r w:rsidR="00B27044" w:rsidRPr="00CD0E50">
        <w:rPr>
          <w:rFonts w:ascii="Arial" w:hAnsi="Arial" w:cs="Arial"/>
          <w:b w:val="0"/>
          <w:bCs w:val="0"/>
          <w:lang w:val="en-US"/>
        </w:rPr>
        <w:t xml:space="preserve"> from DATEV.</w:t>
      </w:r>
    </w:p>
    <w:p w14:paraId="5F5201AC" w14:textId="40D37EEC" w:rsidR="00B27044" w:rsidRPr="00485CB8" w:rsidRDefault="00B27044" w:rsidP="00B27044">
      <w:pPr>
        <w:pStyle w:val="Textkrper"/>
        <w:spacing w:before="120" w:after="120" w:line="260" w:lineRule="exact"/>
        <w:jc w:val="both"/>
        <w:rPr>
          <w:rFonts w:ascii="Arial" w:hAnsi="Arial" w:cs="Arial"/>
          <w:b w:val="0"/>
          <w:bCs w:val="0"/>
          <w:lang w:val="en-US"/>
        </w:rPr>
      </w:pPr>
      <w:r w:rsidRPr="00CD0E50">
        <w:rPr>
          <w:rFonts w:ascii="Arial" w:hAnsi="Arial" w:cs="Arial"/>
          <w:b w:val="0"/>
          <w:bCs w:val="0"/>
          <w:lang w:val="en-US"/>
        </w:rPr>
        <w:t xml:space="preserve">"Swissbit is the first TSE </w:t>
      </w:r>
      <w:r w:rsidR="00BF7A24" w:rsidRPr="00CD0E50">
        <w:rPr>
          <w:rFonts w:ascii="Arial" w:hAnsi="Arial" w:cs="Arial"/>
          <w:b w:val="0"/>
          <w:bCs w:val="0"/>
          <w:lang w:val="en-US"/>
        </w:rPr>
        <w:t xml:space="preserve">solutions </w:t>
      </w:r>
      <w:r w:rsidRPr="00CD0E50">
        <w:rPr>
          <w:rFonts w:ascii="Arial" w:hAnsi="Arial" w:cs="Arial"/>
          <w:b w:val="0"/>
          <w:bCs w:val="0"/>
          <w:lang w:val="en-US"/>
        </w:rPr>
        <w:t xml:space="preserve">provider to </w:t>
      </w:r>
      <w:r w:rsidR="00BF7A24" w:rsidRPr="00CD0E50">
        <w:rPr>
          <w:rFonts w:ascii="Arial" w:hAnsi="Arial" w:cs="Arial"/>
          <w:b w:val="0"/>
          <w:bCs w:val="0"/>
          <w:lang w:val="en-US"/>
        </w:rPr>
        <w:t>offer</w:t>
      </w:r>
      <w:r w:rsidRPr="00CD0E50">
        <w:rPr>
          <w:rFonts w:ascii="Arial" w:hAnsi="Arial" w:cs="Arial"/>
          <w:b w:val="0"/>
          <w:bCs w:val="0"/>
          <w:lang w:val="en-US"/>
        </w:rPr>
        <w:t xml:space="preserve"> all POS manufacturers a connection to the '</w:t>
      </w:r>
      <w:proofErr w:type="spellStart"/>
      <w:r w:rsidRPr="00CD0E50">
        <w:rPr>
          <w:rFonts w:ascii="Arial" w:hAnsi="Arial" w:cs="Arial"/>
          <w:b w:val="0"/>
          <w:bCs w:val="0"/>
          <w:lang w:val="en-US"/>
        </w:rPr>
        <w:t>MeinFiskal</w:t>
      </w:r>
      <w:proofErr w:type="spellEnd"/>
      <w:r w:rsidRPr="00CD0E50">
        <w:rPr>
          <w:rFonts w:ascii="Arial" w:hAnsi="Arial" w:cs="Arial"/>
          <w:b w:val="0"/>
          <w:bCs w:val="0"/>
          <w:lang w:val="en-US"/>
        </w:rPr>
        <w:t xml:space="preserve">' </w:t>
      </w:r>
      <w:r w:rsidR="00BF7A24" w:rsidRPr="00CD0E50">
        <w:rPr>
          <w:rFonts w:ascii="Arial" w:hAnsi="Arial" w:cs="Arial"/>
          <w:b w:val="0"/>
          <w:bCs w:val="0"/>
          <w:lang w:val="en-US"/>
        </w:rPr>
        <w:t xml:space="preserve">cloud </w:t>
      </w:r>
      <w:r w:rsidRPr="00CD0E50">
        <w:rPr>
          <w:rFonts w:ascii="Arial" w:hAnsi="Arial" w:cs="Arial"/>
          <w:b w:val="0"/>
          <w:bCs w:val="0"/>
          <w:lang w:val="en-US"/>
        </w:rPr>
        <w:t>platform from DATEV</w:t>
      </w:r>
      <w:r w:rsidR="00BF7A24" w:rsidRPr="00CD0E50">
        <w:rPr>
          <w:rFonts w:ascii="Arial" w:hAnsi="Arial" w:cs="Arial"/>
          <w:b w:val="0"/>
          <w:bCs w:val="0"/>
          <w:lang w:val="en-US"/>
        </w:rPr>
        <w:t xml:space="preserve"> -</w:t>
      </w:r>
      <w:r w:rsidRPr="00CD0E50">
        <w:rPr>
          <w:rFonts w:ascii="Arial" w:hAnsi="Arial" w:cs="Arial"/>
          <w:b w:val="0"/>
          <w:bCs w:val="0"/>
          <w:lang w:val="en-US"/>
        </w:rPr>
        <w:t xml:space="preserve"> </w:t>
      </w:r>
      <w:r w:rsidR="00BF7A24" w:rsidRPr="00CD0E50">
        <w:rPr>
          <w:rFonts w:ascii="Arial" w:hAnsi="Arial" w:cs="Arial"/>
          <w:b w:val="0"/>
          <w:bCs w:val="0"/>
          <w:lang w:val="en-US"/>
        </w:rPr>
        <w:t>a reliable and</w:t>
      </w:r>
      <w:r w:rsidRPr="00CD0E50">
        <w:rPr>
          <w:rFonts w:ascii="Arial" w:hAnsi="Arial" w:cs="Arial"/>
          <w:b w:val="0"/>
          <w:bCs w:val="0"/>
          <w:lang w:val="en-US"/>
        </w:rPr>
        <w:t xml:space="preserve"> simple</w:t>
      </w:r>
      <w:r w:rsidR="00BF7A24" w:rsidRPr="00CD0E50">
        <w:rPr>
          <w:rFonts w:ascii="Arial" w:hAnsi="Arial" w:cs="Arial"/>
          <w:b w:val="0"/>
          <w:bCs w:val="0"/>
          <w:lang w:val="en-US"/>
        </w:rPr>
        <w:t xml:space="preserve"> solution for </w:t>
      </w:r>
      <w:r w:rsidRPr="00CD0E50">
        <w:rPr>
          <w:rFonts w:ascii="Arial" w:hAnsi="Arial" w:cs="Arial"/>
          <w:b w:val="0"/>
          <w:bCs w:val="0"/>
          <w:lang w:val="en-US"/>
        </w:rPr>
        <w:t>POS data</w:t>
      </w:r>
      <w:r w:rsidR="00BF7A24" w:rsidRPr="00CD0E50">
        <w:rPr>
          <w:rFonts w:ascii="Arial" w:hAnsi="Arial" w:cs="Arial"/>
          <w:b w:val="0"/>
          <w:bCs w:val="0"/>
          <w:lang w:val="en-US"/>
        </w:rPr>
        <w:t xml:space="preserve"> archiving and verification</w:t>
      </w:r>
      <w:r w:rsidRPr="00485CB8">
        <w:rPr>
          <w:rFonts w:ascii="Arial" w:hAnsi="Arial" w:cs="Arial"/>
          <w:b w:val="0"/>
          <w:bCs w:val="0"/>
          <w:lang w:val="en-US"/>
        </w:rPr>
        <w:t xml:space="preserve">. </w:t>
      </w:r>
      <w:r w:rsidR="00BF7A24" w:rsidRPr="00485CB8">
        <w:rPr>
          <w:rFonts w:ascii="Arial" w:hAnsi="Arial" w:cs="Arial"/>
          <w:b w:val="0"/>
          <w:bCs w:val="0"/>
          <w:lang w:val="en-US"/>
        </w:rPr>
        <w:t xml:space="preserve">It’s the ideal fiscal package for </w:t>
      </w:r>
      <w:r w:rsidRPr="00485CB8">
        <w:rPr>
          <w:rFonts w:ascii="Arial" w:hAnsi="Arial" w:cs="Arial"/>
          <w:b w:val="0"/>
          <w:bCs w:val="0"/>
          <w:lang w:val="en-US"/>
        </w:rPr>
        <w:t>businesses", explains Hubertus Grobbel, Vice President Security Solutions at Swissbit.</w:t>
      </w:r>
    </w:p>
    <w:p w14:paraId="68170650" w14:textId="30B6FC80" w:rsidR="00B27044" w:rsidRPr="00CD0E50" w:rsidRDefault="009E5C5A" w:rsidP="00B27044">
      <w:pPr>
        <w:pStyle w:val="Textkrper"/>
        <w:spacing w:before="120" w:after="120" w:line="260" w:lineRule="exact"/>
        <w:jc w:val="both"/>
        <w:rPr>
          <w:rFonts w:ascii="Arial" w:hAnsi="Arial" w:cs="Arial"/>
          <w:lang w:val="en-US"/>
        </w:rPr>
      </w:pPr>
      <w:r w:rsidRPr="00CD0E50">
        <w:rPr>
          <w:rFonts w:ascii="Arial" w:hAnsi="Arial" w:cs="Arial"/>
          <w:lang w:val="en-US"/>
        </w:rPr>
        <w:t>‘</w:t>
      </w:r>
      <w:proofErr w:type="spellStart"/>
      <w:r w:rsidR="00B27044" w:rsidRPr="00CD0E50">
        <w:rPr>
          <w:rFonts w:ascii="Arial" w:hAnsi="Arial" w:cs="Arial"/>
          <w:lang w:val="en-US"/>
        </w:rPr>
        <w:t>MeinFiskal</w:t>
      </w:r>
      <w:proofErr w:type="spellEnd"/>
      <w:r w:rsidRPr="00CD0E50">
        <w:rPr>
          <w:rFonts w:ascii="Arial" w:hAnsi="Arial" w:cs="Arial"/>
          <w:lang w:val="en-US"/>
        </w:rPr>
        <w:t>’</w:t>
      </w:r>
      <w:r w:rsidR="00B27044" w:rsidRPr="00CD0E50">
        <w:rPr>
          <w:rFonts w:ascii="Arial" w:hAnsi="Arial" w:cs="Arial"/>
          <w:lang w:val="en-US"/>
        </w:rPr>
        <w:t xml:space="preserve"> facilitates </w:t>
      </w:r>
      <w:r w:rsidR="00A6758D" w:rsidRPr="00CD0E50">
        <w:rPr>
          <w:rFonts w:ascii="Arial" w:hAnsi="Arial" w:cs="Arial"/>
          <w:lang w:val="en-US"/>
        </w:rPr>
        <w:t xml:space="preserve">tax-compliant </w:t>
      </w:r>
      <w:r w:rsidR="00B27044" w:rsidRPr="00CD0E50">
        <w:rPr>
          <w:rFonts w:ascii="Arial" w:hAnsi="Arial" w:cs="Arial"/>
          <w:lang w:val="en-US"/>
        </w:rPr>
        <w:t>cash management</w:t>
      </w:r>
    </w:p>
    <w:p w14:paraId="565A1B4E" w14:textId="47B15D33" w:rsidR="00B27044" w:rsidRPr="00485CB8" w:rsidRDefault="009E5C5A" w:rsidP="00B27044">
      <w:pPr>
        <w:pStyle w:val="Textkrper"/>
        <w:spacing w:before="120" w:after="120" w:line="260" w:lineRule="exact"/>
        <w:jc w:val="both"/>
        <w:rPr>
          <w:rFonts w:ascii="Arial" w:hAnsi="Arial" w:cs="Arial"/>
          <w:b w:val="0"/>
          <w:bCs w:val="0"/>
          <w:lang w:val="en-US"/>
        </w:rPr>
      </w:pPr>
      <w:r w:rsidRPr="00CD0E50">
        <w:rPr>
          <w:rFonts w:ascii="Arial" w:hAnsi="Arial" w:cs="Arial"/>
          <w:b w:val="0"/>
          <w:bCs w:val="0"/>
          <w:lang w:val="en-US"/>
        </w:rPr>
        <w:t>‘</w:t>
      </w:r>
      <w:proofErr w:type="spellStart"/>
      <w:r w:rsidR="00B27044" w:rsidRPr="00CD0E50">
        <w:rPr>
          <w:rFonts w:ascii="Arial" w:hAnsi="Arial" w:cs="Arial"/>
          <w:b w:val="0"/>
          <w:bCs w:val="0"/>
          <w:lang w:val="en-US"/>
        </w:rPr>
        <w:t>MeinFiskal</w:t>
      </w:r>
      <w:proofErr w:type="spellEnd"/>
      <w:r w:rsidRPr="00CD0E50">
        <w:rPr>
          <w:rFonts w:ascii="Arial" w:hAnsi="Arial" w:cs="Arial"/>
          <w:b w:val="0"/>
          <w:bCs w:val="0"/>
          <w:lang w:val="en-US"/>
        </w:rPr>
        <w:t>’</w:t>
      </w:r>
      <w:r w:rsidR="00B27044" w:rsidRPr="00CD0E50">
        <w:rPr>
          <w:rFonts w:ascii="Arial" w:hAnsi="Arial" w:cs="Arial"/>
          <w:b w:val="0"/>
          <w:bCs w:val="0"/>
          <w:lang w:val="en-US"/>
        </w:rPr>
        <w:t xml:space="preserve"> </w:t>
      </w:r>
      <w:r w:rsidR="00A6758D" w:rsidRPr="00CD0E50">
        <w:rPr>
          <w:rFonts w:ascii="Arial" w:hAnsi="Arial" w:cs="Arial"/>
          <w:b w:val="0"/>
          <w:bCs w:val="0"/>
          <w:lang w:val="en-US"/>
        </w:rPr>
        <w:t>has been developed</w:t>
      </w:r>
      <w:r w:rsidR="00B27044" w:rsidRPr="00CD0E50">
        <w:rPr>
          <w:rFonts w:ascii="Arial" w:hAnsi="Arial" w:cs="Arial"/>
          <w:b w:val="0"/>
          <w:bCs w:val="0"/>
          <w:lang w:val="en-US"/>
        </w:rPr>
        <w:t xml:space="preserve"> as an open ecosystem for </w:t>
      </w:r>
      <w:r w:rsidR="00A6758D" w:rsidRPr="00CD0E50">
        <w:rPr>
          <w:rFonts w:ascii="Arial" w:hAnsi="Arial" w:cs="Arial"/>
          <w:b w:val="0"/>
          <w:bCs w:val="0"/>
          <w:lang w:val="en-US"/>
        </w:rPr>
        <w:t>legally compliant cash management</w:t>
      </w:r>
      <w:r w:rsidR="00A6758D" w:rsidRPr="00485CB8">
        <w:rPr>
          <w:rFonts w:ascii="Arial" w:hAnsi="Arial" w:cs="Arial"/>
          <w:b w:val="0"/>
          <w:bCs w:val="0"/>
          <w:lang w:val="en-US"/>
        </w:rPr>
        <w:t xml:space="preserve"> </w:t>
      </w:r>
      <w:r w:rsidR="00B27044" w:rsidRPr="00485CB8">
        <w:rPr>
          <w:rFonts w:ascii="Arial" w:hAnsi="Arial" w:cs="Arial"/>
          <w:b w:val="0"/>
          <w:bCs w:val="0"/>
          <w:lang w:val="en-US"/>
        </w:rPr>
        <w:t xml:space="preserve">solutions. The core of the new platform is the already established solution "DATEV </w:t>
      </w:r>
      <w:proofErr w:type="spellStart"/>
      <w:r w:rsidR="00B27044" w:rsidRPr="00485CB8">
        <w:rPr>
          <w:rFonts w:ascii="Arial" w:hAnsi="Arial" w:cs="Arial"/>
          <w:b w:val="0"/>
          <w:bCs w:val="0"/>
          <w:lang w:val="en-US"/>
        </w:rPr>
        <w:t>Kassenarchiv</w:t>
      </w:r>
      <w:proofErr w:type="spellEnd"/>
      <w:r w:rsidR="00B27044" w:rsidRPr="00485CB8">
        <w:rPr>
          <w:rFonts w:ascii="Arial" w:hAnsi="Arial" w:cs="Arial"/>
          <w:b w:val="0"/>
          <w:bCs w:val="0"/>
          <w:lang w:val="en-US"/>
        </w:rPr>
        <w:t xml:space="preserve"> online", which </w:t>
      </w:r>
      <w:r w:rsidR="00A6758D" w:rsidRPr="00485CB8">
        <w:rPr>
          <w:rFonts w:ascii="Arial" w:hAnsi="Arial" w:cs="Arial"/>
          <w:b w:val="0"/>
          <w:bCs w:val="0"/>
          <w:lang w:val="en-US"/>
        </w:rPr>
        <w:t>ensures</w:t>
      </w:r>
      <w:r w:rsidR="00B27044" w:rsidRPr="00485CB8">
        <w:rPr>
          <w:rFonts w:ascii="Arial" w:hAnsi="Arial" w:cs="Arial"/>
          <w:b w:val="0"/>
          <w:bCs w:val="0"/>
          <w:lang w:val="en-US"/>
        </w:rPr>
        <w:t xml:space="preserve"> </w:t>
      </w:r>
      <w:r w:rsidR="00CD0E50">
        <w:rPr>
          <w:rFonts w:ascii="Arial" w:hAnsi="Arial" w:cs="Arial"/>
          <w:b w:val="0"/>
          <w:bCs w:val="0"/>
          <w:lang w:val="en-US"/>
        </w:rPr>
        <w:t xml:space="preserve">legally </w:t>
      </w:r>
      <w:r w:rsidR="00B27044" w:rsidRPr="00485CB8">
        <w:rPr>
          <w:rFonts w:ascii="Arial" w:hAnsi="Arial" w:cs="Arial"/>
          <w:b w:val="0"/>
          <w:bCs w:val="0"/>
          <w:lang w:val="en-US"/>
        </w:rPr>
        <w:t xml:space="preserve">compliant and </w:t>
      </w:r>
      <w:r w:rsidR="00A6758D" w:rsidRPr="00485CB8">
        <w:rPr>
          <w:rFonts w:ascii="Arial" w:hAnsi="Arial" w:cs="Arial"/>
          <w:b w:val="0"/>
          <w:bCs w:val="0"/>
          <w:lang w:val="en-US"/>
        </w:rPr>
        <w:t>tamper</w:t>
      </w:r>
      <w:r w:rsidR="00B27044" w:rsidRPr="00485CB8">
        <w:rPr>
          <w:rFonts w:ascii="Arial" w:hAnsi="Arial" w:cs="Arial"/>
          <w:b w:val="0"/>
          <w:bCs w:val="0"/>
          <w:lang w:val="en-US"/>
        </w:rPr>
        <w:t xml:space="preserve">-proof archiving of fiscal data from cash registers in the secure DATEV cloud. Among other things, intelligent check routines ensure that archived data is complete and </w:t>
      </w:r>
      <w:r w:rsidR="00A6758D" w:rsidRPr="00485CB8">
        <w:rPr>
          <w:rFonts w:ascii="Arial" w:hAnsi="Arial" w:cs="Arial"/>
          <w:b w:val="0"/>
          <w:bCs w:val="0"/>
          <w:lang w:val="en-US"/>
        </w:rPr>
        <w:t>has not been modified</w:t>
      </w:r>
      <w:r w:rsidR="00B27044" w:rsidRPr="00485CB8">
        <w:rPr>
          <w:rFonts w:ascii="Arial" w:hAnsi="Arial" w:cs="Arial"/>
          <w:b w:val="0"/>
          <w:bCs w:val="0"/>
          <w:lang w:val="en-US"/>
        </w:rPr>
        <w:t>. "</w:t>
      </w:r>
      <w:proofErr w:type="spellStart"/>
      <w:r w:rsidR="00B27044" w:rsidRPr="00485CB8">
        <w:rPr>
          <w:rFonts w:ascii="Arial" w:hAnsi="Arial" w:cs="Arial"/>
          <w:b w:val="0"/>
          <w:bCs w:val="0"/>
          <w:lang w:val="en-US"/>
        </w:rPr>
        <w:t>MeinFiskal</w:t>
      </w:r>
      <w:proofErr w:type="spellEnd"/>
      <w:r w:rsidR="00B27044" w:rsidRPr="00485CB8">
        <w:rPr>
          <w:rFonts w:ascii="Arial" w:hAnsi="Arial" w:cs="Arial"/>
          <w:b w:val="0"/>
          <w:bCs w:val="0"/>
          <w:lang w:val="en-US"/>
        </w:rPr>
        <w:t xml:space="preserve">" can offer cash register operators additional value-added services close to the cash register, such as compliance functions, data analyses, connection to follow-up processes or mandatory reporting of cash registers and technical security devices (TSE) to the tax authorities. </w:t>
      </w:r>
    </w:p>
    <w:p w14:paraId="59D65CEC" w14:textId="173019C4" w:rsidR="00B27044" w:rsidRPr="00485CB8" w:rsidRDefault="00B27044" w:rsidP="00B27044">
      <w:pPr>
        <w:pStyle w:val="Textkrper"/>
        <w:spacing w:before="120" w:after="120" w:line="260" w:lineRule="exact"/>
        <w:jc w:val="both"/>
        <w:rPr>
          <w:rFonts w:ascii="Arial" w:hAnsi="Arial" w:cs="Arial"/>
          <w:b w:val="0"/>
          <w:bCs w:val="0"/>
          <w:lang w:val="en-US"/>
        </w:rPr>
      </w:pPr>
      <w:r w:rsidRPr="00485CB8">
        <w:rPr>
          <w:rFonts w:ascii="Arial" w:hAnsi="Arial" w:cs="Arial"/>
          <w:b w:val="0"/>
          <w:bCs w:val="0"/>
          <w:lang w:val="en-US"/>
        </w:rPr>
        <w:t>"</w:t>
      </w:r>
      <w:r w:rsidR="00A6758D" w:rsidRPr="00485CB8">
        <w:rPr>
          <w:rFonts w:ascii="Arial" w:hAnsi="Arial" w:cs="Arial"/>
          <w:b w:val="0"/>
          <w:bCs w:val="0"/>
          <w:lang w:val="en-US"/>
        </w:rPr>
        <w:t xml:space="preserve">DATEV’s </w:t>
      </w:r>
      <w:r w:rsidRPr="00485CB8">
        <w:rPr>
          <w:rFonts w:ascii="Arial" w:hAnsi="Arial" w:cs="Arial"/>
          <w:b w:val="0"/>
          <w:bCs w:val="0"/>
          <w:lang w:val="en-US"/>
        </w:rPr>
        <w:t>'</w:t>
      </w:r>
      <w:proofErr w:type="spellStart"/>
      <w:r w:rsidRPr="00485CB8">
        <w:rPr>
          <w:rFonts w:ascii="Arial" w:hAnsi="Arial" w:cs="Arial"/>
          <w:b w:val="0"/>
          <w:bCs w:val="0"/>
          <w:lang w:val="en-US"/>
        </w:rPr>
        <w:t>MeinFiskal</w:t>
      </w:r>
      <w:proofErr w:type="spellEnd"/>
      <w:r w:rsidRPr="00485CB8">
        <w:rPr>
          <w:rFonts w:ascii="Arial" w:hAnsi="Arial" w:cs="Arial"/>
          <w:b w:val="0"/>
          <w:bCs w:val="0"/>
          <w:lang w:val="en-US"/>
        </w:rPr>
        <w:t>'</w:t>
      </w:r>
      <w:r w:rsidR="00A6758D" w:rsidRPr="00485CB8">
        <w:rPr>
          <w:rFonts w:ascii="Arial" w:hAnsi="Arial" w:cs="Arial"/>
          <w:b w:val="0"/>
          <w:bCs w:val="0"/>
          <w:lang w:val="en-US"/>
        </w:rPr>
        <w:t xml:space="preserve"> </w:t>
      </w:r>
      <w:r w:rsidRPr="00485CB8">
        <w:rPr>
          <w:rFonts w:ascii="Arial" w:hAnsi="Arial" w:cs="Arial"/>
          <w:b w:val="0"/>
          <w:bCs w:val="0"/>
          <w:lang w:val="en-US"/>
        </w:rPr>
        <w:t xml:space="preserve">cloud platform </w:t>
      </w:r>
      <w:r w:rsidR="00A6758D" w:rsidRPr="00485CB8">
        <w:rPr>
          <w:rFonts w:ascii="Arial" w:hAnsi="Arial" w:cs="Arial"/>
          <w:b w:val="0"/>
          <w:bCs w:val="0"/>
          <w:lang w:val="en-US"/>
        </w:rPr>
        <w:t>helps</w:t>
      </w:r>
      <w:r w:rsidRPr="00485CB8">
        <w:rPr>
          <w:rFonts w:ascii="Arial" w:hAnsi="Arial" w:cs="Arial"/>
          <w:b w:val="0"/>
          <w:bCs w:val="0"/>
          <w:lang w:val="en-US"/>
        </w:rPr>
        <w:t xml:space="preserve"> small and medium-sized businesses </w:t>
      </w:r>
      <w:r w:rsidR="00A6758D" w:rsidRPr="00485CB8">
        <w:rPr>
          <w:rFonts w:ascii="Arial" w:hAnsi="Arial" w:cs="Arial"/>
          <w:b w:val="0"/>
          <w:bCs w:val="0"/>
          <w:lang w:val="en-US"/>
        </w:rPr>
        <w:t xml:space="preserve">digitally process cash register data and </w:t>
      </w:r>
      <w:r w:rsidRPr="00485CB8">
        <w:rPr>
          <w:rFonts w:ascii="Arial" w:hAnsi="Arial" w:cs="Arial"/>
          <w:b w:val="0"/>
          <w:bCs w:val="0"/>
          <w:lang w:val="en-US"/>
        </w:rPr>
        <w:t xml:space="preserve">meet all legal requirements for electronic </w:t>
      </w:r>
      <w:r w:rsidRPr="00485CB8">
        <w:rPr>
          <w:rFonts w:ascii="Arial" w:hAnsi="Arial" w:cs="Arial"/>
          <w:b w:val="0"/>
          <w:bCs w:val="0"/>
          <w:lang w:val="en-US"/>
        </w:rPr>
        <w:lastRenderedPageBreak/>
        <w:t xml:space="preserve">cash registers. Swissbit has been involved in the platform from the very beginning," says Stefan Hummel, Product-Owner Accounting </w:t>
      </w:r>
      <w:proofErr w:type="spellStart"/>
      <w:r w:rsidRPr="00485CB8">
        <w:rPr>
          <w:rFonts w:ascii="Arial" w:hAnsi="Arial" w:cs="Arial"/>
          <w:b w:val="0"/>
          <w:bCs w:val="0"/>
          <w:lang w:val="en-US"/>
        </w:rPr>
        <w:t>Vorsysteme</w:t>
      </w:r>
      <w:proofErr w:type="spellEnd"/>
      <w:r w:rsidRPr="00485CB8">
        <w:rPr>
          <w:rFonts w:ascii="Arial" w:hAnsi="Arial" w:cs="Arial"/>
          <w:b w:val="0"/>
          <w:bCs w:val="0"/>
          <w:lang w:val="en-US"/>
        </w:rPr>
        <w:t xml:space="preserve">, DATEV </w:t>
      </w:r>
      <w:proofErr w:type="spellStart"/>
      <w:r w:rsidRPr="00485CB8">
        <w:rPr>
          <w:rFonts w:ascii="Arial" w:hAnsi="Arial" w:cs="Arial"/>
          <w:b w:val="0"/>
          <w:bCs w:val="0"/>
          <w:lang w:val="en-US"/>
        </w:rPr>
        <w:t>eG.</w:t>
      </w:r>
      <w:proofErr w:type="spellEnd"/>
    </w:p>
    <w:p w14:paraId="0FB79E8E" w14:textId="77777777" w:rsidR="00B27044" w:rsidRPr="00485CB8" w:rsidRDefault="00B27044" w:rsidP="00B27044">
      <w:pPr>
        <w:pStyle w:val="Textkrper"/>
        <w:spacing w:before="120" w:after="120" w:line="260" w:lineRule="exact"/>
        <w:jc w:val="both"/>
        <w:rPr>
          <w:rFonts w:ascii="Arial" w:hAnsi="Arial" w:cs="Arial"/>
          <w:lang w:val="en-US"/>
        </w:rPr>
      </w:pPr>
      <w:r w:rsidRPr="00485CB8">
        <w:rPr>
          <w:rFonts w:ascii="Arial" w:hAnsi="Arial" w:cs="Arial"/>
          <w:lang w:val="en-US"/>
        </w:rPr>
        <w:t>Certified TSE solutions from Swissbit: simple, flexible and secure</w:t>
      </w:r>
    </w:p>
    <w:p w14:paraId="124A78BE" w14:textId="69CE1FBE" w:rsidR="00B27044" w:rsidRPr="00485CB8" w:rsidRDefault="00B27044" w:rsidP="00B27044">
      <w:pPr>
        <w:pStyle w:val="Textkrper"/>
        <w:spacing w:before="120" w:after="120" w:line="260" w:lineRule="exact"/>
        <w:jc w:val="both"/>
        <w:rPr>
          <w:rFonts w:ascii="Arial" w:hAnsi="Arial" w:cs="Arial"/>
          <w:b w:val="0"/>
          <w:bCs w:val="0"/>
          <w:lang w:val="en-US"/>
        </w:rPr>
      </w:pPr>
      <w:r w:rsidRPr="00485CB8">
        <w:rPr>
          <w:rFonts w:ascii="Arial" w:hAnsi="Arial" w:cs="Arial"/>
          <w:b w:val="0"/>
          <w:bCs w:val="0"/>
          <w:lang w:val="en-US"/>
        </w:rPr>
        <w:t>Swissbit was the first manufacturer to receive TSE certification for storage solutions in Germany. With USB sticks, SD</w:t>
      </w:r>
      <w:r w:rsidR="007C6F89" w:rsidRPr="00485CB8">
        <w:rPr>
          <w:rFonts w:ascii="Arial" w:hAnsi="Arial" w:cs="Arial"/>
          <w:b w:val="0"/>
          <w:bCs w:val="0"/>
          <w:lang w:val="en-US"/>
        </w:rPr>
        <w:t xml:space="preserve"> memory cards</w:t>
      </w:r>
      <w:r w:rsidRPr="00485CB8">
        <w:rPr>
          <w:rFonts w:ascii="Arial" w:hAnsi="Arial" w:cs="Arial"/>
          <w:b w:val="0"/>
          <w:bCs w:val="0"/>
          <w:lang w:val="en-US"/>
        </w:rPr>
        <w:t xml:space="preserve"> and microSD </w:t>
      </w:r>
      <w:r w:rsidR="007C6F89" w:rsidRPr="00485CB8">
        <w:rPr>
          <w:rFonts w:ascii="Arial" w:hAnsi="Arial" w:cs="Arial"/>
          <w:b w:val="0"/>
          <w:bCs w:val="0"/>
          <w:lang w:val="en-US"/>
        </w:rPr>
        <w:t xml:space="preserve">memory </w:t>
      </w:r>
      <w:r w:rsidRPr="00485CB8">
        <w:rPr>
          <w:rFonts w:ascii="Arial" w:hAnsi="Arial" w:cs="Arial"/>
          <w:b w:val="0"/>
          <w:bCs w:val="0"/>
          <w:lang w:val="en-US"/>
        </w:rPr>
        <w:t xml:space="preserve">cards from Swissbit, almost every modern POS system can be retrofitted to meet the requirements of the German Cash Security Ordinance. </w:t>
      </w:r>
    </w:p>
    <w:p w14:paraId="4E06CB9E" w14:textId="667DD09E" w:rsidR="00B27044" w:rsidRPr="00485CB8" w:rsidRDefault="007C6F89" w:rsidP="00B27044">
      <w:pPr>
        <w:pStyle w:val="Textkrper"/>
        <w:spacing w:before="120" w:after="120" w:line="260" w:lineRule="exact"/>
        <w:jc w:val="both"/>
        <w:rPr>
          <w:rFonts w:ascii="Arial" w:hAnsi="Arial" w:cs="Arial"/>
          <w:b w:val="0"/>
          <w:bCs w:val="0"/>
          <w:lang w:val="en-US"/>
        </w:rPr>
      </w:pPr>
      <w:r w:rsidRPr="00485CB8">
        <w:rPr>
          <w:rFonts w:ascii="Arial" w:hAnsi="Arial" w:cs="Arial"/>
          <w:b w:val="0"/>
          <w:bCs w:val="0"/>
          <w:lang w:val="en-US"/>
        </w:rPr>
        <w:t>N</w:t>
      </w:r>
      <w:r w:rsidR="00B27044" w:rsidRPr="00485CB8">
        <w:rPr>
          <w:rFonts w:ascii="Arial" w:hAnsi="Arial" w:cs="Arial"/>
          <w:b w:val="0"/>
          <w:bCs w:val="0"/>
          <w:lang w:val="en-US"/>
        </w:rPr>
        <w:t>etworked POS systems</w:t>
      </w:r>
      <w:r w:rsidRPr="00485CB8">
        <w:rPr>
          <w:rFonts w:ascii="Arial" w:hAnsi="Arial" w:cs="Arial"/>
          <w:b w:val="0"/>
          <w:bCs w:val="0"/>
          <w:lang w:val="en-US"/>
        </w:rPr>
        <w:t xml:space="preserve"> can be efficiently retrofitted with a LAN solution</w:t>
      </w:r>
      <w:r w:rsidR="00B27044" w:rsidRPr="00485CB8">
        <w:rPr>
          <w:rFonts w:ascii="Arial" w:hAnsi="Arial" w:cs="Arial"/>
          <w:b w:val="0"/>
          <w:bCs w:val="0"/>
          <w:lang w:val="en-US"/>
        </w:rPr>
        <w:t xml:space="preserve">. </w:t>
      </w:r>
      <w:r w:rsidRPr="00485CB8">
        <w:rPr>
          <w:rFonts w:ascii="Arial" w:hAnsi="Arial" w:cs="Arial"/>
          <w:b w:val="0"/>
          <w:bCs w:val="0"/>
          <w:lang w:val="en-US"/>
        </w:rPr>
        <w:t xml:space="preserve">With </w:t>
      </w:r>
      <w:r w:rsidR="00485CB8" w:rsidRPr="00485CB8">
        <w:rPr>
          <w:rFonts w:ascii="Arial" w:hAnsi="Arial" w:cs="Arial"/>
          <w:b w:val="0"/>
          <w:bCs w:val="0"/>
          <w:lang w:val="en-US"/>
        </w:rPr>
        <w:t>this</w:t>
      </w:r>
      <w:r w:rsidR="00B27044" w:rsidRPr="00485CB8">
        <w:rPr>
          <w:rFonts w:ascii="Arial" w:hAnsi="Arial" w:cs="Arial"/>
          <w:b w:val="0"/>
          <w:bCs w:val="0"/>
          <w:lang w:val="en-US"/>
        </w:rPr>
        <w:t xml:space="preserve">, </w:t>
      </w:r>
      <w:r w:rsidRPr="00485CB8">
        <w:rPr>
          <w:rFonts w:ascii="Arial" w:hAnsi="Arial" w:cs="Arial"/>
          <w:b w:val="0"/>
          <w:bCs w:val="0"/>
          <w:lang w:val="en-US"/>
        </w:rPr>
        <w:t>different</w:t>
      </w:r>
      <w:r w:rsidR="00B27044" w:rsidRPr="00485CB8">
        <w:rPr>
          <w:rFonts w:ascii="Arial" w:hAnsi="Arial" w:cs="Arial"/>
          <w:b w:val="0"/>
          <w:bCs w:val="0"/>
          <w:lang w:val="en-US"/>
        </w:rPr>
        <w:t xml:space="preserve"> devices </w:t>
      </w:r>
      <w:r w:rsidRPr="00485CB8">
        <w:rPr>
          <w:rFonts w:ascii="Arial" w:hAnsi="Arial" w:cs="Arial"/>
          <w:b w:val="0"/>
          <w:bCs w:val="0"/>
          <w:lang w:val="en-US"/>
        </w:rPr>
        <w:t>across entire</w:t>
      </w:r>
      <w:r w:rsidR="00B27044" w:rsidRPr="00485CB8">
        <w:rPr>
          <w:rFonts w:ascii="Arial" w:hAnsi="Arial" w:cs="Arial"/>
          <w:b w:val="0"/>
          <w:bCs w:val="0"/>
          <w:lang w:val="en-US"/>
        </w:rPr>
        <w:t xml:space="preserve"> locations, such as PC cash registers or tablets, can be retrofitted in compliance with the law </w:t>
      </w:r>
      <w:r w:rsidRPr="00485CB8">
        <w:rPr>
          <w:rFonts w:ascii="Arial" w:hAnsi="Arial"/>
          <w:b w:val="0"/>
          <w:bCs w:val="0"/>
          <w:lang w:val="en-US"/>
        </w:rPr>
        <w:t>without the need for hardware modifications of individual cash registers</w:t>
      </w:r>
      <w:r w:rsidR="00B27044" w:rsidRPr="00485CB8">
        <w:rPr>
          <w:rFonts w:ascii="Arial" w:hAnsi="Arial" w:cs="Arial"/>
          <w:b w:val="0"/>
          <w:bCs w:val="0"/>
          <w:lang w:val="en-US"/>
        </w:rPr>
        <w:t xml:space="preserve">. </w:t>
      </w:r>
      <w:r w:rsidRPr="00485CB8">
        <w:rPr>
          <w:rFonts w:ascii="Arial" w:hAnsi="Arial" w:cs="Arial"/>
          <w:b w:val="0"/>
          <w:bCs w:val="0"/>
          <w:lang w:val="en-US"/>
        </w:rPr>
        <w:t>In addition to a secure fiscal memory, which stores the automatically signed transactions, the Swissbit TSE also makes a user memory freely available to cash register manufacturers.</w:t>
      </w:r>
    </w:p>
    <w:p w14:paraId="75BE47E2" w14:textId="1FCD0F2B" w:rsidR="00B27044" w:rsidRPr="00485CB8" w:rsidRDefault="007C6F89" w:rsidP="00B27044">
      <w:pPr>
        <w:pStyle w:val="Textkrper"/>
        <w:spacing w:before="120" w:after="120" w:line="260" w:lineRule="exact"/>
        <w:jc w:val="both"/>
        <w:rPr>
          <w:rFonts w:ascii="Arial" w:hAnsi="Arial" w:cs="Arial"/>
          <w:b w:val="0"/>
          <w:bCs w:val="0"/>
          <w:lang w:val="en-US"/>
        </w:rPr>
      </w:pPr>
      <w:r w:rsidRPr="00485CB8">
        <w:rPr>
          <w:rFonts w:ascii="Arial" w:hAnsi="Arial" w:cs="Arial"/>
          <w:b w:val="0"/>
          <w:bCs w:val="0"/>
          <w:lang w:val="en-US"/>
        </w:rPr>
        <w:t>The new Swissbit Cloud</w:t>
      </w:r>
      <w:r w:rsidR="00B36EF4">
        <w:rPr>
          <w:rFonts w:ascii="Arial" w:hAnsi="Arial" w:cs="Arial"/>
          <w:b w:val="0"/>
          <w:bCs w:val="0"/>
          <w:lang w:val="en-US"/>
        </w:rPr>
        <w:t xml:space="preserve"> </w:t>
      </w:r>
      <w:r w:rsidRPr="00485CB8">
        <w:rPr>
          <w:rFonts w:ascii="Arial" w:hAnsi="Arial" w:cs="Arial"/>
          <w:b w:val="0"/>
          <w:bCs w:val="0"/>
          <w:lang w:val="en-US"/>
        </w:rPr>
        <w:t xml:space="preserve">TSE is particularly suitable for companies wishing to connect their POS systems to the cloud now or in the future without the need for hardware. For large retail chains with centrally controlled POS system infrastructures, for example, this cloud-connected solution can be especially beneficial. For the first time, </w:t>
      </w:r>
      <w:r w:rsidR="00B27044" w:rsidRPr="00485CB8">
        <w:rPr>
          <w:rFonts w:ascii="Arial" w:hAnsi="Arial" w:cs="Arial"/>
          <w:b w:val="0"/>
          <w:bCs w:val="0"/>
          <w:lang w:val="en-US"/>
        </w:rPr>
        <w:t>cloud</w:t>
      </w:r>
      <w:r w:rsidRPr="00485CB8">
        <w:rPr>
          <w:rFonts w:ascii="Arial" w:hAnsi="Arial" w:cs="Arial"/>
          <w:b w:val="0"/>
          <w:bCs w:val="0"/>
          <w:lang w:val="en-US"/>
        </w:rPr>
        <w:t>-based</w:t>
      </w:r>
      <w:r w:rsidR="00B27044" w:rsidRPr="00485CB8">
        <w:rPr>
          <w:rFonts w:ascii="Arial" w:hAnsi="Arial" w:cs="Arial"/>
          <w:b w:val="0"/>
          <w:bCs w:val="0"/>
          <w:lang w:val="en-US"/>
        </w:rPr>
        <w:t xml:space="preserve"> cash registers </w:t>
      </w:r>
      <w:r w:rsidRPr="00485CB8">
        <w:rPr>
          <w:rFonts w:ascii="Arial" w:hAnsi="Arial" w:cs="Arial"/>
          <w:b w:val="0"/>
          <w:bCs w:val="0"/>
          <w:lang w:val="en-US"/>
        </w:rPr>
        <w:t>are now</w:t>
      </w:r>
      <w:r w:rsidR="00B27044" w:rsidRPr="00485CB8">
        <w:rPr>
          <w:rFonts w:ascii="Arial" w:hAnsi="Arial" w:cs="Arial"/>
          <w:b w:val="0"/>
          <w:bCs w:val="0"/>
          <w:lang w:val="en-US"/>
        </w:rPr>
        <w:t xml:space="preserve"> supported. </w:t>
      </w:r>
    </w:p>
    <w:p w14:paraId="39B35BBA" w14:textId="41E1F435" w:rsidR="00EE19F5" w:rsidRDefault="00B27044" w:rsidP="00B27044">
      <w:pPr>
        <w:pStyle w:val="Textkrper"/>
        <w:spacing w:before="120" w:after="120" w:line="260" w:lineRule="exact"/>
        <w:jc w:val="both"/>
        <w:rPr>
          <w:rFonts w:ascii="Arial" w:hAnsi="Arial" w:cs="Arial"/>
          <w:b w:val="0"/>
          <w:bCs w:val="0"/>
          <w:lang w:val="en-US"/>
        </w:rPr>
      </w:pPr>
      <w:r w:rsidRPr="00485CB8">
        <w:rPr>
          <w:rFonts w:ascii="Arial" w:hAnsi="Arial" w:cs="Arial"/>
          <w:b w:val="0"/>
          <w:bCs w:val="0"/>
          <w:lang w:val="en-US"/>
        </w:rPr>
        <w:t xml:space="preserve">Swissbit </w:t>
      </w:r>
      <w:r w:rsidR="007C6F89" w:rsidRPr="00485CB8">
        <w:rPr>
          <w:rFonts w:ascii="Arial" w:hAnsi="Arial" w:cs="Arial"/>
          <w:b w:val="0"/>
          <w:bCs w:val="0"/>
          <w:lang w:val="en-US"/>
        </w:rPr>
        <w:t xml:space="preserve">is pleased to offer the </w:t>
      </w:r>
      <w:r w:rsidRPr="00485CB8">
        <w:rPr>
          <w:rFonts w:ascii="Arial" w:hAnsi="Arial" w:cs="Arial"/>
          <w:b w:val="0"/>
          <w:bCs w:val="0"/>
          <w:lang w:val="en-US"/>
        </w:rPr>
        <w:t>great customer benefit</w:t>
      </w:r>
      <w:r w:rsidR="007C6F89" w:rsidRPr="00485CB8">
        <w:rPr>
          <w:rFonts w:ascii="Arial" w:hAnsi="Arial" w:cs="Arial"/>
          <w:b w:val="0"/>
          <w:bCs w:val="0"/>
          <w:lang w:val="en-US"/>
        </w:rPr>
        <w:t>s</w:t>
      </w:r>
      <w:r w:rsidRPr="00485CB8">
        <w:rPr>
          <w:rFonts w:ascii="Arial" w:hAnsi="Arial" w:cs="Arial"/>
          <w:b w:val="0"/>
          <w:bCs w:val="0"/>
          <w:lang w:val="en-US"/>
        </w:rPr>
        <w:t xml:space="preserve"> </w:t>
      </w:r>
      <w:r w:rsidR="007C6F89" w:rsidRPr="00485CB8">
        <w:rPr>
          <w:rFonts w:ascii="Arial" w:hAnsi="Arial" w:cs="Arial"/>
          <w:b w:val="0"/>
          <w:bCs w:val="0"/>
          <w:lang w:val="en-US"/>
        </w:rPr>
        <w:t xml:space="preserve">provided by </w:t>
      </w:r>
      <w:r w:rsidRPr="00485CB8">
        <w:rPr>
          <w:rFonts w:ascii="Arial" w:hAnsi="Arial" w:cs="Arial"/>
          <w:b w:val="0"/>
          <w:bCs w:val="0"/>
          <w:lang w:val="en-US"/>
        </w:rPr>
        <w:t>the integration of the DATEV fiscal service.</w:t>
      </w:r>
    </w:p>
    <w:p w14:paraId="146269A0" w14:textId="59D85E80" w:rsidR="00D13A38" w:rsidRDefault="00D13A38" w:rsidP="00B27044">
      <w:pPr>
        <w:pStyle w:val="Textkrper"/>
        <w:spacing w:before="120" w:after="120" w:line="260" w:lineRule="exact"/>
        <w:jc w:val="both"/>
        <w:rPr>
          <w:rFonts w:ascii="Arial" w:hAnsi="Arial" w:cs="Arial"/>
          <w:b w:val="0"/>
          <w:bCs w:val="0"/>
          <w:lang w:val="en-US"/>
        </w:rPr>
      </w:pPr>
    </w:p>
    <w:p w14:paraId="5CAE41D2" w14:textId="77777777" w:rsidR="00AF5D48" w:rsidRPr="00485CB8" w:rsidRDefault="00AF5D48" w:rsidP="00B27044">
      <w:pPr>
        <w:pStyle w:val="Textkrper"/>
        <w:spacing w:before="120" w:after="120" w:line="260" w:lineRule="exact"/>
        <w:jc w:val="both"/>
        <w:rPr>
          <w:rFonts w:ascii="Arial" w:hAnsi="Arial" w:cs="Arial"/>
          <w:b w:val="0"/>
          <w:bCs w:val="0"/>
          <w:lang w:val="en-US"/>
        </w:rPr>
      </w:pPr>
    </w:p>
    <w:p w14:paraId="703004C2" w14:textId="77777777" w:rsidR="00077279" w:rsidRPr="00485CB8" w:rsidRDefault="00077279" w:rsidP="00077279">
      <w:pPr>
        <w:pStyle w:val="PITextkrper"/>
        <w:pBdr>
          <w:top w:val="single" w:sz="4" w:space="1" w:color="auto"/>
        </w:pBdr>
        <w:spacing w:before="240"/>
        <w:jc w:val="left"/>
        <w:rPr>
          <w:rFonts w:cs="Arial"/>
          <w:b/>
          <w:sz w:val="18"/>
          <w:szCs w:val="18"/>
          <w:lang w:val="en-US"/>
        </w:rPr>
      </w:pPr>
    </w:p>
    <w:p w14:paraId="7D337777" w14:textId="77777777" w:rsidR="00077279" w:rsidRPr="00485CB8" w:rsidRDefault="00077279" w:rsidP="00077279">
      <w:pPr>
        <w:spacing w:after="120" w:line="280" w:lineRule="exact"/>
        <w:rPr>
          <w:rFonts w:ascii="Arial" w:hAnsi="Arial" w:cs="Arial"/>
          <w:b/>
          <w:bCs/>
          <w:sz w:val="18"/>
          <w:szCs w:val="18"/>
          <w:lang w:val="en-US"/>
        </w:rPr>
      </w:pPr>
      <w:r w:rsidRPr="00485CB8">
        <w:rPr>
          <w:rFonts w:ascii="Arial" w:hAnsi="Arial" w:cs="Arial"/>
          <w:b/>
          <w:bCs/>
          <w:sz w:val="18"/>
          <w:szCs w:val="18"/>
          <w:lang w:val="en-US"/>
        </w:rPr>
        <w:t>Available images</w:t>
      </w:r>
    </w:p>
    <w:p w14:paraId="3A7B0D23" w14:textId="77777777" w:rsidR="00077279" w:rsidRPr="00485CB8" w:rsidRDefault="00077279" w:rsidP="00077279">
      <w:pPr>
        <w:spacing w:after="120" w:line="280" w:lineRule="exact"/>
        <w:rPr>
          <w:rStyle w:val="Hyperlink"/>
          <w:rFonts w:ascii="Arial" w:hAnsi="Arial" w:cs="Arial"/>
          <w:bCs/>
          <w:sz w:val="18"/>
          <w:szCs w:val="18"/>
          <w:lang w:val="en-US"/>
        </w:rPr>
      </w:pPr>
      <w:r w:rsidRPr="00485CB8">
        <w:rPr>
          <w:rFonts w:ascii="Arial" w:hAnsi="Arial" w:cs="Arial"/>
          <w:bCs/>
          <w:sz w:val="18"/>
          <w:szCs w:val="18"/>
          <w:lang w:val="en-US"/>
        </w:rPr>
        <w:t xml:space="preserve">The following images are available for download in printable format at: </w:t>
      </w:r>
      <w:hyperlink r:id="rId10" w:history="1">
        <w:r w:rsidRPr="00485CB8">
          <w:rPr>
            <w:rStyle w:val="Hyperlink"/>
            <w:rFonts w:ascii="Arial" w:hAnsi="Arial" w:cs="Arial"/>
            <w:bCs/>
            <w:sz w:val="18"/>
            <w:szCs w:val="18"/>
            <w:lang w:val="en-US"/>
          </w:rPr>
          <w:t>http://www.htcm.de</w:t>
        </w:r>
        <w:bookmarkStart w:id="0" w:name="_Hlt27397710"/>
        <w:bookmarkStart w:id="1" w:name="_Hlt27397711"/>
        <w:r w:rsidRPr="00485CB8">
          <w:rPr>
            <w:rStyle w:val="Hyperlink"/>
            <w:rFonts w:ascii="Arial" w:hAnsi="Arial" w:cs="Arial"/>
            <w:bCs/>
            <w:sz w:val="18"/>
            <w:szCs w:val="18"/>
            <w:lang w:val="en-US"/>
          </w:rPr>
          <w:t>/</w:t>
        </w:r>
        <w:bookmarkEnd w:id="0"/>
        <w:bookmarkEnd w:id="1"/>
        <w:r w:rsidRPr="00485CB8">
          <w:rPr>
            <w:rStyle w:val="Hyperlink"/>
            <w:rFonts w:ascii="Arial" w:hAnsi="Arial" w:cs="Arial"/>
            <w:bCs/>
            <w:sz w:val="18"/>
            <w:szCs w:val="18"/>
            <w:lang w:val="en-US"/>
          </w:rPr>
          <w:t>kk/swissbit</w:t>
        </w:r>
      </w:hyperlink>
    </w:p>
    <w:tbl>
      <w:tblPr>
        <w:tblW w:w="8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4"/>
        <w:gridCol w:w="4111"/>
      </w:tblGrid>
      <w:tr w:rsidR="00485CB8" w:rsidRPr="00C94B4D" w14:paraId="63DB59B8" w14:textId="77777777" w:rsidTr="007F609C">
        <w:trPr>
          <w:trHeight w:val="3649"/>
        </w:trPr>
        <w:tc>
          <w:tcPr>
            <w:tcW w:w="4144" w:type="dxa"/>
          </w:tcPr>
          <w:p w14:paraId="43DB64D4" w14:textId="77777777" w:rsidR="00485CB8" w:rsidRPr="00485CB8" w:rsidRDefault="00485CB8" w:rsidP="007F609C">
            <w:pPr>
              <w:pStyle w:val="txt"/>
              <w:jc w:val="center"/>
              <w:rPr>
                <w:bCs/>
                <w:sz w:val="16"/>
                <w:szCs w:val="16"/>
                <w:highlight w:val="yellow"/>
                <w:lang w:val="en-US"/>
              </w:rPr>
            </w:pPr>
            <w:r w:rsidRPr="00485CB8">
              <w:rPr>
                <w:b/>
                <w:bCs/>
                <w:sz w:val="18"/>
                <w:szCs w:val="18"/>
                <w:lang w:val="en-US"/>
              </w:rPr>
              <w:br/>
            </w:r>
            <w:r w:rsidRPr="00485CB8">
              <w:rPr>
                <w:b/>
                <w:bCs/>
                <w:noProof/>
                <w:sz w:val="18"/>
                <w:szCs w:val="18"/>
                <w:lang w:val="en-US" w:eastAsia="en-US"/>
              </w:rPr>
              <w:drawing>
                <wp:inline distT="0" distB="0" distL="0" distR="0" wp14:anchorId="3996BD21" wp14:editId="66E26EAE">
                  <wp:extent cx="2552603" cy="1462217"/>
                  <wp:effectExtent l="0" t="0" r="635" b="5080"/>
                  <wp:docPr id="2" name="Grafik 2" descr="M:\Marketing\MarCom\10_PR\2020\Press_Release_Articles\SWS1PI2xy - Swissbit-DATEV\meinfiskal_start-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MarCom\10_PR\2020\Press_Release_Articles\SWS1PI2xy - Swissbit-DATEV\meinfiskal_start-scre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3717" cy="1474312"/>
                          </a:xfrm>
                          <a:prstGeom prst="rect">
                            <a:avLst/>
                          </a:prstGeom>
                          <a:noFill/>
                          <a:ln>
                            <a:noFill/>
                          </a:ln>
                        </pic:spPr>
                      </pic:pic>
                    </a:graphicData>
                  </a:graphic>
                </wp:inline>
              </w:drawing>
            </w:r>
          </w:p>
          <w:p w14:paraId="52B7E12C" w14:textId="629EF820" w:rsidR="00485CB8" w:rsidRPr="00485CB8" w:rsidRDefault="00485CB8" w:rsidP="007F609C">
            <w:pPr>
              <w:pStyle w:val="txt"/>
              <w:rPr>
                <w:bCs/>
                <w:color w:val="auto"/>
                <w:sz w:val="16"/>
                <w:szCs w:val="16"/>
                <w:lang w:val="en-US"/>
              </w:rPr>
            </w:pPr>
            <w:r w:rsidRPr="00485CB8">
              <w:rPr>
                <w:bCs/>
                <w:sz w:val="16"/>
                <w:szCs w:val="16"/>
                <w:lang w:val="en-US"/>
              </w:rPr>
              <w:t>Image source: DATEV</w:t>
            </w:r>
          </w:p>
          <w:p w14:paraId="73462BC0" w14:textId="54E74E99" w:rsidR="00485CB8" w:rsidRPr="00485CB8" w:rsidRDefault="00485CB8" w:rsidP="00485CB8">
            <w:pPr>
              <w:pStyle w:val="HTMLVorformatiert"/>
              <w:rPr>
                <w:rFonts w:ascii="Arial" w:hAnsi="Arial" w:cs="Arial"/>
                <w:b/>
                <w:sz w:val="18"/>
                <w:szCs w:val="18"/>
                <w:lang w:val="en-US"/>
              </w:rPr>
            </w:pPr>
            <w:r w:rsidRPr="00CD0E50">
              <w:rPr>
                <w:rFonts w:ascii="Arial" w:hAnsi="Arial" w:cs="Arial"/>
                <w:b/>
                <w:sz w:val="18"/>
                <w:szCs w:val="18"/>
                <w:lang w:val="en-US"/>
              </w:rPr>
              <w:t>‘</w:t>
            </w:r>
            <w:proofErr w:type="spellStart"/>
            <w:r w:rsidRPr="00CD0E50">
              <w:rPr>
                <w:rFonts w:ascii="Arial" w:hAnsi="Arial" w:cs="Arial"/>
                <w:b/>
                <w:sz w:val="18"/>
                <w:szCs w:val="18"/>
                <w:lang w:val="en-US"/>
              </w:rPr>
              <w:t>MeinFiskal</w:t>
            </w:r>
            <w:proofErr w:type="spellEnd"/>
            <w:r w:rsidRPr="00CD0E50">
              <w:rPr>
                <w:rFonts w:ascii="Arial" w:hAnsi="Arial" w:cs="Arial"/>
                <w:b/>
                <w:sz w:val="18"/>
                <w:szCs w:val="18"/>
                <w:lang w:val="en-US"/>
              </w:rPr>
              <w:t>’ facilitates</w:t>
            </w:r>
            <w:r w:rsidRPr="00485CB8">
              <w:rPr>
                <w:rFonts w:ascii="Arial" w:hAnsi="Arial" w:cs="Arial"/>
                <w:b/>
                <w:sz w:val="18"/>
                <w:szCs w:val="18"/>
                <w:lang w:val="en-US"/>
              </w:rPr>
              <w:t xml:space="preserve"> tax-compliant cash management</w:t>
            </w:r>
            <w:r w:rsidR="00BE3E1D">
              <w:rPr>
                <w:rFonts w:ascii="Arial" w:hAnsi="Arial" w:cs="Arial"/>
                <w:b/>
                <w:sz w:val="18"/>
                <w:szCs w:val="18"/>
                <w:lang w:val="en-US"/>
              </w:rPr>
              <w:br/>
            </w:r>
          </w:p>
        </w:tc>
        <w:tc>
          <w:tcPr>
            <w:tcW w:w="4111" w:type="dxa"/>
          </w:tcPr>
          <w:p w14:paraId="66094BA0" w14:textId="468EE67E" w:rsidR="00485CB8" w:rsidRPr="00485CB8" w:rsidRDefault="00485CB8" w:rsidP="007F609C">
            <w:pPr>
              <w:pStyle w:val="txt"/>
              <w:jc w:val="center"/>
              <w:rPr>
                <w:bCs/>
                <w:sz w:val="16"/>
                <w:szCs w:val="16"/>
                <w:lang w:val="en-US"/>
              </w:rPr>
            </w:pPr>
            <w:r w:rsidRPr="00485CB8">
              <w:rPr>
                <w:b/>
                <w:bCs/>
                <w:sz w:val="18"/>
                <w:szCs w:val="18"/>
                <w:lang w:val="en-US"/>
              </w:rPr>
              <w:br/>
            </w:r>
            <w:r w:rsidR="000B6947">
              <w:rPr>
                <w:noProof/>
                <w:lang w:val="en-US" w:eastAsia="en-US"/>
              </w:rPr>
              <w:drawing>
                <wp:inline distT="0" distB="0" distL="0" distR="0" wp14:anchorId="61CF8264" wp14:editId="44D56747">
                  <wp:extent cx="2514600" cy="1461135"/>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r="3311"/>
                          <a:stretch/>
                        </pic:blipFill>
                        <pic:spPr bwMode="auto">
                          <a:xfrm>
                            <a:off x="0" y="0"/>
                            <a:ext cx="2515400" cy="1461600"/>
                          </a:xfrm>
                          <a:prstGeom prst="rect">
                            <a:avLst/>
                          </a:prstGeom>
                          <a:noFill/>
                          <a:ln>
                            <a:noFill/>
                          </a:ln>
                          <a:extLst>
                            <a:ext uri="{53640926-AAD7-44D8-BBD7-CCE9431645EC}">
                              <a14:shadowObscured xmlns:a14="http://schemas.microsoft.com/office/drawing/2010/main"/>
                            </a:ext>
                          </a:extLst>
                        </pic:spPr>
                      </pic:pic>
                    </a:graphicData>
                  </a:graphic>
                </wp:inline>
              </w:drawing>
            </w:r>
          </w:p>
          <w:p w14:paraId="0DA7221A" w14:textId="70B48DAD" w:rsidR="00485CB8" w:rsidRPr="00485CB8" w:rsidRDefault="00485CB8" w:rsidP="007F609C">
            <w:pPr>
              <w:pStyle w:val="txt"/>
              <w:rPr>
                <w:bCs/>
                <w:color w:val="auto"/>
                <w:sz w:val="16"/>
                <w:szCs w:val="16"/>
                <w:lang w:val="en-US"/>
              </w:rPr>
            </w:pPr>
            <w:r w:rsidRPr="00485CB8">
              <w:rPr>
                <w:bCs/>
                <w:sz w:val="16"/>
                <w:szCs w:val="16"/>
                <w:lang w:val="en-US"/>
              </w:rPr>
              <w:t>Image source: Swissbit</w:t>
            </w:r>
          </w:p>
          <w:p w14:paraId="5FD40547" w14:textId="1BDF221E" w:rsidR="00485CB8" w:rsidRPr="00485CB8" w:rsidRDefault="00485CB8" w:rsidP="007F609C">
            <w:pPr>
              <w:rPr>
                <w:lang w:val="en-US"/>
              </w:rPr>
            </w:pPr>
            <w:r w:rsidRPr="00485CB8">
              <w:rPr>
                <w:rFonts w:ascii="Arial" w:hAnsi="Arial" w:cs="Arial"/>
                <w:b/>
                <w:bCs/>
                <w:sz w:val="18"/>
                <w:szCs w:val="18"/>
                <w:lang w:val="en-US"/>
              </w:rPr>
              <w:t>For all applications Swissbit TSE solutions offer full flexibility for all applications.</w:t>
            </w:r>
          </w:p>
        </w:tc>
      </w:tr>
    </w:tbl>
    <w:p w14:paraId="3BA61BE3" w14:textId="17E4128B" w:rsidR="00485CB8" w:rsidRPr="00485CB8" w:rsidRDefault="00485CB8" w:rsidP="00485CB8">
      <w:pPr>
        <w:spacing w:after="120" w:line="280" w:lineRule="exact"/>
        <w:rPr>
          <w:rFonts w:ascii="Arial" w:hAnsi="Arial" w:cs="Arial"/>
          <w:bCs/>
          <w:sz w:val="18"/>
          <w:szCs w:val="18"/>
          <w:lang w:val="en-US"/>
        </w:rPr>
      </w:pPr>
    </w:p>
    <w:tbl>
      <w:tblPr>
        <w:tblW w:w="471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1"/>
      </w:tblGrid>
      <w:tr w:rsidR="00485CB8" w:rsidRPr="00C94B4D" w14:paraId="3AA3D107" w14:textId="77777777" w:rsidTr="007F609C">
        <w:trPr>
          <w:trHeight w:val="3649"/>
        </w:trPr>
        <w:tc>
          <w:tcPr>
            <w:tcW w:w="4711" w:type="dxa"/>
          </w:tcPr>
          <w:p w14:paraId="6E88B2D9" w14:textId="2219587F" w:rsidR="00485CB8" w:rsidRPr="00485CB8" w:rsidRDefault="00485CB8" w:rsidP="007F609C">
            <w:pPr>
              <w:pStyle w:val="txt"/>
              <w:rPr>
                <w:bCs/>
                <w:sz w:val="16"/>
                <w:szCs w:val="16"/>
                <w:lang w:val="en-US"/>
              </w:rPr>
            </w:pPr>
            <w:r w:rsidRPr="00485CB8">
              <w:rPr>
                <w:b/>
                <w:bCs/>
                <w:sz w:val="18"/>
                <w:szCs w:val="18"/>
                <w:lang w:val="en-US"/>
              </w:rPr>
              <w:lastRenderedPageBreak/>
              <w:br/>
            </w:r>
            <w:r w:rsidRPr="00485CB8">
              <w:rPr>
                <w:noProof/>
                <w:lang w:val="en-US" w:eastAsia="en-US"/>
              </w:rPr>
              <w:drawing>
                <wp:inline distT="0" distB="0" distL="0" distR="0" wp14:anchorId="7029731C" wp14:editId="0131FF86">
                  <wp:extent cx="2881630" cy="17716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t="9173" b="9581"/>
                          <a:stretch/>
                        </pic:blipFill>
                        <pic:spPr bwMode="auto">
                          <a:xfrm>
                            <a:off x="0" y="0"/>
                            <a:ext cx="2881630" cy="1771650"/>
                          </a:xfrm>
                          <a:prstGeom prst="rect">
                            <a:avLst/>
                          </a:prstGeom>
                          <a:noFill/>
                          <a:ln>
                            <a:noFill/>
                          </a:ln>
                          <a:extLst>
                            <a:ext uri="{53640926-AAD7-44D8-BBD7-CCE9431645EC}">
                              <a14:shadowObscured xmlns:a14="http://schemas.microsoft.com/office/drawing/2010/main"/>
                            </a:ext>
                          </a:extLst>
                        </pic:spPr>
                      </pic:pic>
                    </a:graphicData>
                  </a:graphic>
                </wp:inline>
              </w:drawing>
            </w:r>
            <w:r w:rsidRPr="00485CB8">
              <w:rPr>
                <w:bCs/>
                <w:sz w:val="16"/>
                <w:szCs w:val="16"/>
                <w:lang w:val="en-US"/>
              </w:rPr>
              <w:br/>
              <w:t>Image source: Swissbit</w:t>
            </w:r>
          </w:p>
          <w:p w14:paraId="0D421171" w14:textId="47A8118E" w:rsidR="00485CB8" w:rsidRPr="00485CB8" w:rsidRDefault="00485CB8" w:rsidP="007F609C">
            <w:pPr>
              <w:rPr>
                <w:lang w:val="en-US"/>
              </w:rPr>
            </w:pPr>
            <w:r w:rsidRPr="00485CB8">
              <w:rPr>
                <w:rFonts w:ascii="Arial" w:hAnsi="Arial" w:cs="Arial"/>
                <w:b/>
                <w:sz w:val="18"/>
                <w:szCs w:val="18"/>
                <w:lang w:val="en-US"/>
              </w:rPr>
              <w:t>Certified Swissbit</w:t>
            </w:r>
            <w:r w:rsidR="00B36EF4">
              <w:rPr>
                <w:rFonts w:ascii="Arial" w:hAnsi="Arial" w:cs="Arial"/>
                <w:b/>
                <w:sz w:val="18"/>
                <w:szCs w:val="18"/>
                <w:lang w:val="en-US"/>
              </w:rPr>
              <w:t xml:space="preserve"> </w:t>
            </w:r>
            <w:r w:rsidRPr="00485CB8">
              <w:rPr>
                <w:rFonts w:ascii="Arial" w:hAnsi="Arial" w:cs="Arial"/>
                <w:b/>
                <w:sz w:val="18"/>
                <w:szCs w:val="18"/>
                <w:lang w:val="en-US"/>
              </w:rPr>
              <w:t>TSE</w:t>
            </w:r>
            <w:r w:rsidR="00B36EF4">
              <w:rPr>
                <w:rFonts w:ascii="Arial" w:hAnsi="Arial" w:cs="Arial"/>
                <w:b/>
                <w:sz w:val="18"/>
                <w:szCs w:val="18"/>
                <w:lang w:val="en-US"/>
              </w:rPr>
              <w:t xml:space="preserve"> </w:t>
            </w:r>
            <w:r w:rsidRPr="00485CB8">
              <w:rPr>
                <w:rFonts w:ascii="Arial" w:hAnsi="Arial" w:cs="Arial"/>
                <w:b/>
                <w:sz w:val="18"/>
                <w:szCs w:val="18"/>
                <w:lang w:val="en-US"/>
              </w:rPr>
              <w:t>Produ</w:t>
            </w:r>
            <w:r w:rsidR="00B36EF4">
              <w:rPr>
                <w:rFonts w:ascii="Arial" w:hAnsi="Arial" w:cs="Arial"/>
                <w:b/>
                <w:sz w:val="18"/>
                <w:szCs w:val="18"/>
                <w:lang w:val="en-US"/>
              </w:rPr>
              <w:t>c</w:t>
            </w:r>
            <w:r w:rsidRPr="00485CB8">
              <w:rPr>
                <w:rFonts w:ascii="Arial" w:hAnsi="Arial" w:cs="Arial"/>
                <w:b/>
                <w:sz w:val="18"/>
                <w:szCs w:val="18"/>
                <w:lang w:val="en-US"/>
              </w:rPr>
              <w:t>ts offer full flexibility.</w:t>
            </w:r>
            <w:r w:rsidR="00BE3E1D">
              <w:rPr>
                <w:rFonts w:ascii="Arial" w:hAnsi="Arial" w:cs="Arial"/>
                <w:b/>
                <w:sz w:val="18"/>
                <w:szCs w:val="18"/>
                <w:lang w:val="en-US"/>
              </w:rPr>
              <w:br/>
            </w:r>
          </w:p>
        </w:tc>
      </w:tr>
    </w:tbl>
    <w:p w14:paraId="49EE367E" w14:textId="107510B7" w:rsidR="005F4F61" w:rsidRDefault="005F4F61" w:rsidP="005F4F61">
      <w:pPr>
        <w:pStyle w:val="Textkrper"/>
        <w:spacing w:before="120" w:after="120" w:line="260" w:lineRule="exact"/>
        <w:jc w:val="both"/>
        <w:rPr>
          <w:rFonts w:ascii="Arial" w:hAnsi="Arial"/>
          <w:color w:val="000000"/>
          <w:lang w:val="en-GB"/>
        </w:rPr>
      </w:pPr>
    </w:p>
    <w:p w14:paraId="760EFF63" w14:textId="77777777" w:rsidR="005F4F61" w:rsidRPr="001A32F5" w:rsidRDefault="005F4F61" w:rsidP="005F4F61">
      <w:pPr>
        <w:pStyle w:val="Textkrper"/>
        <w:spacing w:before="120" w:after="120" w:line="260" w:lineRule="exact"/>
        <w:jc w:val="both"/>
        <w:rPr>
          <w:rFonts w:ascii="Arial" w:hAnsi="Arial"/>
          <w:color w:val="000000"/>
          <w:lang w:val="en-GB"/>
        </w:rPr>
      </w:pPr>
    </w:p>
    <w:p w14:paraId="52AD4E99" w14:textId="77777777" w:rsidR="005F4F61" w:rsidRPr="001A32F5" w:rsidRDefault="005F4F61" w:rsidP="005F4F61">
      <w:pPr>
        <w:pStyle w:val="PITextkrper"/>
        <w:pBdr>
          <w:top w:val="single" w:sz="4" w:space="1" w:color="auto"/>
        </w:pBdr>
        <w:spacing w:before="240"/>
        <w:rPr>
          <w:b/>
          <w:sz w:val="18"/>
          <w:szCs w:val="18"/>
          <w:lang w:val="en-GB"/>
        </w:rPr>
      </w:pPr>
    </w:p>
    <w:p w14:paraId="5DAD20B7" w14:textId="77777777" w:rsidR="005F4F61" w:rsidRPr="00A860DB" w:rsidRDefault="005F4F61" w:rsidP="005F4F61">
      <w:pPr>
        <w:autoSpaceDE w:val="0"/>
        <w:autoSpaceDN w:val="0"/>
        <w:adjustRightInd w:val="0"/>
        <w:spacing w:before="120" w:after="120" w:line="276" w:lineRule="auto"/>
        <w:rPr>
          <w:rFonts w:ascii="Arial" w:hAnsi="Arial" w:cs="Arial"/>
          <w:b/>
          <w:bCs/>
          <w:sz w:val="20"/>
          <w:szCs w:val="20"/>
          <w:lang w:val="en-US"/>
        </w:rPr>
      </w:pPr>
      <w:r w:rsidRPr="00A860DB">
        <w:rPr>
          <w:rFonts w:ascii="Arial" w:hAnsi="Arial" w:cs="Arial"/>
          <w:b/>
          <w:bCs/>
          <w:sz w:val="20"/>
          <w:szCs w:val="20"/>
          <w:lang w:val="en-US"/>
        </w:rPr>
        <w:t xml:space="preserve">About Swissbit </w:t>
      </w:r>
    </w:p>
    <w:p w14:paraId="55CD0437" w14:textId="77777777" w:rsidR="005F4F61" w:rsidRPr="00C016F9" w:rsidRDefault="005F4F61" w:rsidP="005F4F61">
      <w:pPr>
        <w:pStyle w:val="Textkrper"/>
        <w:spacing w:before="120" w:after="120" w:line="260" w:lineRule="exact"/>
        <w:jc w:val="both"/>
        <w:rPr>
          <w:rFonts w:ascii="Arial" w:hAnsi="Arial"/>
          <w:b w:val="0"/>
          <w:bCs w:val="0"/>
          <w:lang w:val="en-US"/>
        </w:rPr>
      </w:pPr>
      <w:r w:rsidRPr="00C016F9">
        <w:rPr>
          <w:rFonts w:ascii="Arial" w:hAnsi="Arial" w:cs="Arial"/>
          <w:b w:val="0"/>
          <w:bCs w:val="0"/>
          <w:lang w:val="en-US"/>
        </w:rPr>
        <w:t xml:space="preserve">Swissbit AG is the only independent European manufacturer of storage and embedded IoT solutions for demanding applications. </w:t>
      </w:r>
      <w:r w:rsidRPr="00C016F9">
        <w:rPr>
          <w:rFonts w:ascii="Arial" w:hAnsi="Arial"/>
          <w:b w:val="0"/>
          <w:bCs w:val="0"/>
          <w:lang w:val="en-US"/>
        </w:rPr>
        <w:t xml:space="preserve">Swissbit combines its unique competences in storage and embedded IoT technology with its advanced packaging knowhow. This expertise allows our customers to reliably store and protect data in </w:t>
      </w:r>
      <w:r>
        <w:rPr>
          <w:rFonts w:ascii="Arial" w:hAnsi="Arial"/>
          <w:b w:val="0"/>
          <w:bCs w:val="0"/>
          <w:lang w:val="en-US"/>
        </w:rPr>
        <w:t xml:space="preserve">critical </w:t>
      </w:r>
      <w:r w:rsidRPr="00C016F9">
        <w:rPr>
          <w:rFonts w:ascii="Arial" w:hAnsi="Arial"/>
          <w:b w:val="0"/>
          <w:bCs w:val="0"/>
          <w:lang w:val="en-US"/>
        </w:rPr>
        <w:t xml:space="preserve">industrial, NetCom, automotive, medical and finance applications as well as across the Internet of Things (IoT). </w:t>
      </w:r>
    </w:p>
    <w:p w14:paraId="352795DC" w14:textId="77777777" w:rsidR="005F4F61" w:rsidRPr="00C016F9" w:rsidRDefault="005F4F61" w:rsidP="005F4F61">
      <w:pPr>
        <w:pStyle w:val="Textkrper"/>
        <w:spacing w:before="120" w:after="120" w:line="260" w:lineRule="exact"/>
        <w:jc w:val="both"/>
        <w:rPr>
          <w:rFonts w:ascii="Arial" w:hAnsi="Arial" w:cs="Arial"/>
          <w:b w:val="0"/>
          <w:bCs w:val="0"/>
          <w:lang w:val="en-US"/>
        </w:rPr>
      </w:pPr>
      <w:r w:rsidRPr="00C016F9">
        <w:rPr>
          <w:rFonts w:ascii="Arial" w:hAnsi="Arial" w:cs="Arial"/>
          <w:b w:val="0"/>
          <w:bCs w:val="0"/>
          <w:lang w:val="en-US"/>
        </w:rPr>
        <w:t>Swissbit develops and manufactures industrial-grade storage and security products “Made in Germany” with high reliability</w:t>
      </w:r>
      <w:r>
        <w:rPr>
          <w:rFonts w:ascii="Arial" w:hAnsi="Arial" w:cs="Arial"/>
          <w:b w:val="0"/>
          <w:bCs w:val="0"/>
          <w:lang w:val="en-US"/>
        </w:rPr>
        <w:t xml:space="preserve">, </w:t>
      </w:r>
      <w:r w:rsidRPr="00C016F9">
        <w:rPr>
          <w:rFonts w:ascii="Arial" w:hAnsi="Arial" w:cs="Arial"/>
          <w:b w:val="0"/>
          <w:bCs w:val="0"/>
          <w:lang w:val="en-US"/>
        </w:rPr>
        <w:t xml:space="preserve">long-term availability, and custom optimization. </w:t>
      </w:r>
    </w:p>
    <w:p w14:paraId="4AACF7A2" w14:textId="77777777" w:rsidR="005F4F61" w:rsidRPr="00C016F9" w:rsidRDefault="005F4F61" w:rsidP="005F4F61">
      <w:pPr>
        <w:pStyle w:val="Textkrper"/>
        <w:spacing w:before="120" w:after="120" w:line="260" w:lineRule="exact"/>
        <w:jc w:val="both"/>
        <w:rPr>
          <w:rFonts w:ascii="Arial" w:hAnsi="Arial" w:cs="Arial"/>
          <w:b w:val="0"/>
          <w:bCs w:val="0"/>
          <w:lang w:val="en-US"/>
        </w:rPr>
      </w:pPr>
      <w:proofErr w:type="spellStart"/>
      <w:r w:rsidRPr="00C016F9">
        <w:rPr>
          <w:rFonts w:ascii="Arial" w:hAnsi="Arial" w:cs="Arial"/>
          <w:b w:val="0"/>
          <w:bCs w:val="0"/>
          <w:lang w:val="en-US"/>
        </w:rPr>
        <w:t>Swissbit’s</w:t>
      </w:r>
      <w:proofErr w:type="spellEnd"/>
      <w:r w:rsidRPr="00C016F9">
        <w:rPr>
          <w:rFonts w:ascii="Arial" w:hAnsi="Arial" w:cs="Arial"/>
          <w:b w:val="0"/>
          <w:bCs w:val="0"/>
          <w:lang w:val="en-US"/>
        </w:rPr>
        <w:t xml:space="preserve"> storage range includes SSDs with PCIe and SATA interface such as mSATA, Slim SATA, </w:t>
      </w:r>
      <w:proofErr w:type="spellStart"/>
      <w:r w:rsidRPr="00C016F9">
        <w:rPr>
          <w:rFonts w:ascii="Arial" w:hAnsi="Arial" w:cs="Arial"/>
          <w:b w:val="0"/>
          <w:bCs w:val="0"/>
          <w:lang w:val="en-US"/>
        </w:rPr>
        <w:t>CFast</w:t>
      </w:r>
      <w:proofErr w:type="spellEnd"/>
      <w:r w:rsidRPr="00C016F9">
        <w:rPr>
          <w:rFonts w:ascii="Arial" w:hAnsi="Arial" w:cs="Arial"/>
          <w:b w:val="0"/>
          <w:bCs w:val="0"/>
          <w:lang w:val="en-US"/>
        </w:rPr>
        <w:t>™, M.2 and 2.5” as well as CompactFlash, USB flash drives, SD</w:t>
      </w:r>
      <w:r>
        <w:rPr>
          <w:rFonts w:ascii="Arial" w:hAnsi="Arial" w:cs="Arial"/>
          <w:b w:val="0"/>
          <w:bCs w:val="0"/>
          <w:lang w:val="en-US"/>
        </w:rPr>
        <w:t xml:space="preserve"> Memory Cards</w:t>
      </w:r>
      <w:r w:rsidRPr="00C016F9">
        <w:rPr>
          <w:rFonts w:ascii="Arial" w:hAnsi="Arial" w:cs="Arial"/>
          <w:b w:val="0"/>
          <w:bCs w:val="0"/>
          <w:lang w:val="en-US"/>
        </w:rPr>
        <w:t xml:space="preserve">, micro SD </w:t>
      </w:r>
      <w:r>
        <w:rPr>
          <w:rFonts w:ascii="Arial" w:hAnsi="Arial" w:cs="Arial"/>
          <w:b w:val="0"/>
          <w:bCs w:val="0"/>
          <w:lang w:val="en-US"/>
        </w:rPr>
        <w:t>M</w:t>
      </w:r>
      <w:r w:rsidRPr="00C016F9">
        <w:rPr>
          <w:rFonts w:ascii="Arial" w:hAnsi="Arial" w:cs="Arial"/>
          <w:b w:val="0"/>
          <w:bCs w:val="0"/>
          <w:lang w:val="en-US"/>
        </w:rPr>
        <w:t xml:space="preserve">emory </w:t>
      </w:r>
      <w:r>
        <w:rPr>
          <w:rFonts w:ascii="Arial" w:hAnsi="Arial" w:cs="Arial"/>
          <w:b w:val="0"/>
          <w:bCs w:val="0"/>
          <w:lang w:val="en-US"/>
        </w:rPr>
        <w:t>C</w:t>
      </w:r>
      <w:r w:rsidRPr="00C016F9">
        <w:rPr>
          <w:rFonts w:ascii="Arial" w:hAnsi="Arial" w:cs="Arial"/>
          <w:b w:val="0"/>
          <w:bCs w:val="0"/>
          <w:lang w:val="en-US"/>
        </w:rPr>
        <w:t>ards and managed NAND BGAs</w:t>
      </w:r>
      <w:r>
        <w:rPr>
          <w:rFonts w:ascii="Arial" w:hAnsi="Arial" w:cs="Arial"/>
          <w:b w:val="0"/>
          <w:bCs w:val="0"/>
          <w:lang w:val="en-US"/>
        </w:rPr>
        <w:t xml:space="preserve"> like </w:t>
      </w:r>
      <w:proofErr w:type="spellStart"/>
      <w:r>
        <w:rPr>
          <w:rFonts w:ascii="Arial" w:hAnsi="Arial" w:cs="Arial"/>
          <w:b w:val="0"/>
          <w:bCs w:val="0"/>
          <w:lang w:val="en-US"/>
        </w:rPr>
        <w:t>e.MMC</w:t>
      </w:r>
      <w:proofErr w:type="spellEnd"/>
      <w:r w:rsidRPr="00C016F9">
        <w:rPr>
          <w:rFonts w:ascii="Arial" w:hAnsi="Arial" w:cs="Arial"/>
          <w:b w:val="0"/>
          <w:bCs w:val="0"/>
          <w:lang w:val="en-US"/>
        </w:rPr>
        <w:t>. Security products are available in various application specific editions as USB flash drives, SD</w:t>
      </w:r>
      <w:r>
        <w:rPr>
          <w:rFonts w:ascii="Arial" w:hAnsi="Arial" w:cs="Arial"/>
          <w:b w:val="0"/>
          <w:bCs w:val="0"/>
          <w:lang w:val="en-US"/>
        </w:rPr>
        <w:t xml:space="preserve"> Memory Cards</w:t>
      </w:r>
      <w:r w:rsidRPr="00C016F9">
        <w:rPr>
          <w:rFonts w:ascii="Arial" w:hAnsi="Arial" w:cs="Arial"/>
          <w:b w:val="0"/>
          <w:bCs w:val="0"/>
          <w:lang w:val="en-US"/>
        </w:rPr>
        <w:t xml:space="preserve">, and micro SD </w:t>
      </w:r>
      <w:r>
        <w:rPr>
          <w:rFonts w:ascii="Arial" w:hAnsi="Arial" w:cs="Arial"/>
          <w:b w:val="0"/>
          <w:bCs w:val="0"/>
          <w:lang w:val="en-US"/>
        </w:rPr>
        <w:t>M</w:t>
      </w:r>
      <w:r w:rsidRPr="00C016F9">
        <w:rPr>
          <w:rFonts w:ascii="Arial" w:hAnsi="Arial" w:cs="Arial"/>
          <w:b w:val="0"/>
          <w:bCs w:val="0"/>
          <w:lang w:val="en-US"/>
        </w:rPr>
        <w:t xml:space="preserve">emory </w:t>
      </w:r>
      <w:r>
        <w:rPr>
          <w:rFonts w:ascii="Arial" w:hAnsi="Arial" w:cs="Arial"/>
          <w:b w:val="0"/>
          <w:bCs w:val="0"/>
          <w:lang w:val="en-US"/>
        </w:rPr>
        <w:t>C</w:t>
      </w:r>
      <w:r w:rsidRPr="00C016F9">
        <w:rPr>
          <w:rFonts w:ascii="Arial" w:hAnsi="Arial" w:cs="Arial"/>
          <w:b w:val="0"/>
          <w:bCs w:val="0"/>
          <w:lang w:val="en-US"/>
        </w:rPr>
        <w:t xml:space="preserve">ards. </w:t>
      </w:r>
    </w:p>
    <w:p w14:paraId="68A4CC1A" w14:textId="77777777" w:rsidR="005F4F61" w:rsidRPr="00C016F9" w:rsidRDefault="005F4F61" w:rsidP="005F4F61">
      <w:pPr>
        <w:pStyle w:val="Textkrper"/>
        <w:spacing w:before="120" w:after="120" w:line="260" w:lineRule="exact"/>
        <w:jc w:val="both"/>
        <w:rPr>
          <w:rFonts w:ascii="Arial" w:hAnsi="Arial" w:cs="Arial"/>
          <w:lang w:val="en-US" w:eastAsia="en-GB"/>
        </w:rPr>
      </w:pPr>
      <w:r w:rsidRPr="00C016F9">
        <w:rPr>
          <w:rFonts w:ascii="Arial" w:hAnsi="Arial" w:cs="Arial"/>
          <w:b w:val="0"/>
          <w:bCs w:val="0"/>
          <w:lang w:val="en-US"/>
        </w:rPr>
        <w:t>Swissbit was founded in 2001 and has offices in Switzerland, Germany, USA, Japan and Taiwan.</w:t>
      </w:r>
    </w:p>
    <w:p w14:paraId="153701E0" w14:textId="77777777" w:rsidR="005F4F61" w:rsidRPr="00A2026E" w:rsidRDefault="005F4F61" w:rsidP="005F4F61">
      <w:pPr>
        <w:pStyle w:val="Textkrper"/>
        <w:spacing w:before="120" w:after="120" w:line="260" w:lineRule="exact"/>
        <w:jc w:val="both"/>
        <w:rPr>
          <w:rFonts w:ascii="Arial" w:hAnsi="Arial" w:cs="Arial"/>
        </w:rPr>
      </w:pPr>
      <w:r w:rsidRPr="00A2026E">
        <w:rPr>
          <w:rFonts w:ascii="Arial" w:hAnsi="Arial" w:cs="Arial"/>
        </w:rPr>
        <w:t>For further information, please visit www.swissbit.com</w:t>
      </w:r>
    </w:p>
    <w:p w14:paraId="7A4FAE96" w14:textId="38688109" w:rsidR="005F4F61" w:rsidRDefault="005F4F61" w:rsidP="005F4F61">
      <w:pPr>
        <w:pStyle w:val="Textkrper"/>
        <w:spacing w:before="120" w:after="120" w:line="276" w:lineRule="auto"/>
      </w:pPr>
    </w:p>
    <w:p w14:paraId="1C2B0AB7" w14:textId="3A46DD28" w:rsidR="005F4F61" w:rsidRDefault="005F4F61" w:rsidP="005F4F61">
      <w:pPr>
        <w:pStyle w:val="Textkrper"/>
        <w:spacing w:before="120" w:after="120" w:line="276" w:lineRule="auto"/>
      </w:pPr>
    </w:p>
    <w:p w14:paraId="4B9F16BB" w14:textId="3137DD8D" w:rsidR="005F4F61" w:rsidRDefault="005F4F61" w:rsidP="005F4F61">
      <w:pPr>
        <w:pStyle w:val="Textkrper"/>
        <w:spacing w:before="120" w:after="120" w:line="276" w:lineRule="auto"/>
      </w:pPr>
    </w:p>
    <w:p w14:paraId="473B26FD" w14:textId="43539DAA" w:rsidR="005F4F61" w:rsidRDefault="005F4F61" w:rsidP="005F4F61">
      <w:pPr>
        <w:pStyle w:val="Textkrper"/>
        <w:spacing w:before="120" w:after="120" w:line="276" w:lineRule="auto"/>
      </w:pPr>
    </w:p>
    <w:p w14:paraId="79D44FDB" w14:textId="6108813D" w:rsidR="005F4F61" w:rsidRDefault="005F4F61" w:rsidP="005F4F61">
      <w:pPr>
        <w:pStyle w:val="Textkrper"/>
        <w:spacing w:before="120" w:after="120" w:line="276" w:lineRule="auto"/>
      </w:pPr>
    </w:p>
    <w:p w14:paraId="1E52E498" w14:textId="77777777" w:rsidR="005F4F61" w:rsidRDefault="005F4F61" w:rsidP="005F4F61">
      <w:pPr>
        <w:pStyle w:val="Textkrper"/>
        <w:spacing w:before="120" w:after="120" w:line="276" w:lineRule="auto"/>
      </w:pPr>
    </w:p>
    <w:p w14:paraId="5DE9A3E1" w14:textId="77777777" w:rsidR="005F4F61" w:rsidRPr="001E3253" w:rsidRDefault="005F4F61" w:rsidP="005F4F61">
      <w:pPr>
        <w:pStyle w:val="Textkrper"/>
        <w:autoSpaceDE/>
        <w:adjustRightInd/>
        <w:spacing w:before="120" w:after="120" w:line="276" w:lineRule="auto"/>
        <w:rPr>
          <w:rFonts w:ascii="Arial" w:hAnsi="Arial"/>
          <w:lang w:val="de-CH"/>
        </w:rPr>
      </w:pPr>
      <w:r w:rsidRPr="00874005">
        <w:rPr>
          <w:rFonts w:ascii="Arial" w:hAnsi="Arial"/>
          <w:bCs w:val="0"/>
          <w:szCs w:val="24"/>
        </w:rPr>
        <w:lastRenderedPageBreak/>
        <w:t>Regional Headquarters</w:t>
      </w:r>
      <w:r w:rsidRPr="001E3253">
        <w:rPr>
          <w:rFonts w:ascii="Arial" w:hAnsi="Arial"/>
          <w:lang w:val="de-CH"/>
        </w:rPr>
        <w:t>:</w:t>
      </w:r>
    </w:p>
    <w:p w14:paraId="6740E473" w14:textId="77777777" w:rsidR="005F4F61" w:rsidRPr="001E3253" w:rsidRDefault="005F4F61" w:rsidP="005F4F61">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3F88F754" w14:textId="77777777" w:rsidR="005F4F61" w:rsidRPr="00C27E9F" w:rsidRDefault="005F4F61" w:rsidP="005F4F61">
      <w:pPr>
        <w:spacing w:before="120" w:after="120" w:line="276" w:lineRule="auto"/>
        <w:rPr>
          <w:rFonts w:ascii="Arial" w:hAnsi="Arial"/>
          <w:sz w:val="20"/>
          <w:lang w:val="de-CH"/>
        </w:rPr>
      </w:pPr>
      <w:r w:rsidRPr="001E3253">
        <w:rPr>
          <w:rFonts w:ascii="Arial" w:hAnsi="Arial"/>
          <w:sz w:val="20"/>
          <w:lang w:val="de-CH"/>
        </w:rPr>
        <w:t xml:space="preserve">Tel: </w:t>
      </w:r>
      <w:hyperlink r:id="rId14" w:history="1">
        <w:r w:rsidRPr="00C27E9F">
          <w:rPr>
            <w:rFonts w:ascii="Arial" w:hAnsi="Arial"/>
            <w:sz w:val="20"/>
            <w:lang w:val="de-CH"/>
          </w:rPr>
          <w:t>+49 30 936 954 0</w:t>
        </w:r>
      </w:hyperlink>
      <w:r w:rsidRPr="00C27E9F">
        <w:rPr>
          <w:rFonts w:ascii="Arial" w:hAnsi="Arial"/>
          <w:sz w:val="20"/>
          <w:lang w:val="de-CH"/>
        </w:rPr>
        <w:br/>
        <w:t>E</w:t>
      </w:r>
      <w:r>
        <w:rPr>
          <w:rFonts w:ascii="Arial" w:hAnsi="Arial"/>
          <w:sz w:val="20"/>
          <w:lang w:val="de-CH"/>
        </w:rPr>
        <w:t>m</w:t>
      </w:r>
      <w:r w:rsidRPr="00C27E9F">
        <w:rPr>
          <w:rFonts w:ascii="Arial" w:hAnsi="Arial"/>
          <w:sz w:val="20"/>
          <w:lang w:val="de-CH"/>
        </w:rPr>
        <w:t>ail: info@swissbit.com</w:t>
      </w:r>
    </w:p>
    <w:p w14:paraId="04852C68" w14:textId="77777777" w:rsidR="005F4F61" w:rsidRPr="00C27E9F" w:rsidRDefault="00242BC1" w:rsidP="005F4F61">
      <w:pPr>
        <w:spacing w:before="120" w:after="120" w:line="276" w:lineRule="auto"/>
        <w:rPr>
          <w:rFonts w:ascii="Arial" w:hAnsi="Arial"/>
          <w:sz w:val="20"/>
          <w:lang w:val="de-CH"/>
        </w:rPr>
      </w:pPr>
      <w:hyperlink r:id="rId15" w:history="1">
        <w:r w:rsidR="005F4F61" w:rsidRPr="00C27E9F">
          <w:rPr>
            <w:rFonts w:ascii="Arial" w:hAnsi="Arial"/>
            <w:sz w:val="20"/>
            <w:lang w:val="de-CH"/>
          </w:rPr>
          <w:t>www.swissbit.com</w:t>
        </w:r>
      </w:hyperlink>
      <w:r w:rsidR="005F4F61" w:rsidRPr="00C27E9F">
        <w:rPr>
          <w:rFonts w:ascii="Arial" w:hAnsi="Arial"/>
          <w:sz w:val="20"/>
          <w:lang w:val="de-CH"/>
        </w:rPr>
        <w:br/>
      </w:r>
    </w:p>
    <w:p w14:paraId="040551ED" w14:textId="77777777" w:rsidR="005F4F61" w:rsidRPr="00C27E9F" w:rsidRDefault="005F4F61" w:rsidP="005F4F61">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5B2490CA" w14:textId="77777777" w:rsidR="005F4F61" w:rsidRPr="00C27E9F" w:rsidRDefault="005F4F61" w:rsidP="005F4F61">
      <w:pPr>
        <w:spacing w:before="120" w:after="120" w:line="276" w:lineRule="auto"/>
        <w:rPr>
          <w:rFonts w:ascii="Arial" w:hAnsi="Arial"/>
          <w:sz w:val="20"/>
          <w:lang w:val="de-CH"/>
        </w:rPr>
      </w:pPr>
      <w:r w:rsidRPr="00C27E9F">
        <w:rPr>
          <w:rFonts w:ascii="Arial" w:hAnsi="Arial"/>
          <w:sz w:val="20"/>
          <w:lang w:val="de-CH"/>
        </w:rPr>
        <w:t>Swissbit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24D38F38" w14:textId="77777777" w:rsidR="005F4F61" w:rsidRPr="00A85A6F" w:rsidRDefault="005F4F61" w:rsidP="005F4F61">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632A1828" w14:textId="77777777" w:rsidR="005F4F61" w:rsidRPr="00EF09E7" w:rsidRDefault="00242BC1" w:rsidP="005F4F61">
      <w:pPr>
        <w:pStyle w:val="Textkrper"/>
        <w:spacing w:before="120" w:after="120" w:line="276" w:lineRule="auto"/>
      </w:pPr>
      <w:hyperlink r:id="rId16" w:history="1">
        <w:r w:rsidR="005F4F61" w:rsidRPr="00A85A6F">
          <w:rPr>
            <w:rFonts w:ascii="Arial" w:hAnsi="Arial"/>
            <w:b w:val="0"/>
            <w:bCs w:val="0"/>
            <w:lang w:val="en-US"/>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F4F61" w:rsidRPr="004A54D8" w14:paraId="79A87B3A" w14:textId="77777777" w:rsidTr="001E1321">
        <w:tc>
          <w:tcPr>
            <w:tcW w:w="3902" w:type="dxa"/>
            <w:shd w:val="clear" w:color="auto" w:fill="auto"/>
            <w:hideMark/>
          </w:tcPr>
          <w:p w14:paraId="60ED94F0" w14:textId="77777777" w:rsidR="005F4F61" w:rsidRDefault="005F4F61" w:rsidP="001E1321">
            <w:pPr>
              <w:pStyle w:val="Textkrper"/>
              <w:autoSpaceDE/>
              <w:adjustRightInd/>
              <w:spacing w:before="120" w:after="120" w:line="276" w:lineRule="auto"/>
              <w:rPr>
                <w:rFonts w:ascii="Arial" w:hAnsi="Arial"/>
              </w:rPr>
            </w:pPr>
            <w:r w:rsidRPr="002F2693">
              <w:rPr>
                <w:rFonts w:ascii="Arial" w:hAnsi="Arial"/>
              </w:rPr>
              <w:br w:type="page"/>
            </w:r>
          </w:p>
          <w:p w14:paraId="1577B64C" w14:textId="77777777" w:rsidR="005F4F61" w:rsidRPr="00896631" w:rsidRDefault="005F4F61" w:rsidP="001E1321">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2C9945CC" w14:textId="77777777" w:rsidR="005F4F61" w:rsidRPr="00DA205C" w:rsidRDefault="005F4F61" w:rsidP="001E1321">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 xml:space="preserve">Zeljko </w:t>
            </w:r>
            <w:proofErr w:type="spellStart"/>
            <w:r>
              <w:rPr>
                <w:rFonts w:ascii="Arial" w:hAnsi="Arial" w:cs="Arial"/>
                <w:bCs/>
                <w:sz w:val="20"/>
              </w:rPr>
              <w:t>Angelkoski</w:t>
            </w:r>
            <w:proofErr w:type="spellEnd"/>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9552 Bronschhofen</w:t>
            </w:r>
            <w:r w:rsidRPr="00DA205C">
              <w:rPr>
                <w:rFonts w:ascii="Arial" w:hAnsi="Arial" w:cs="Arial"/>
                <w:bCs/>
                <w:sz w:val="20"/>
              </w:rPr>
              <w:br/>
            </w:r>
            <w:proofErr w:type="spellStart"/>
            <w:r w:rsidRPr="00DA205C">
              <w:rPr>
                <w:rFonts w:ascii="Arial" w:hAnsi="Arial" w:cs="Arial"/>
                <w:bCs/>
                <w:sz w:val="20"/>
              </w:rPr>
              <w:t>Switzerland</w:t>
            </w:r>
            <w:proofErr w:type="spellEnd"/>
          </w:p>
          <w:p w14:paraId="0F1761D4" w14:textId="77777777" w:rsidR="005F4F61" w:rsidRPr="00AF76E5" w:rsidRDefault="005F4F61" w:rsidP="001E1321">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Tel: +</w:t>
            </w:r>
            <w:r>
              <w:rPr>
                <w:rFonts w:ascii="Arial" w:hAnsi="Arial" w:cs="Arial"/>
                <w:bCs/>
                <w:sz w:val="20"/>
                <w:lang w:val="en-US"/>
              </w:rPr>
              <w:t>49 172 6325706</w:t>
            </w:r>
            <w:r w:rsidRPr="00AF76E5">
              <w:rPr>
                <w:rFonts w:ascii="Arial" w:hAnsi="Arial" w:cs="Arial"/>
                <w:bCs/>
                <w:sz w:val="20"/>
                <w:lang w:val="en-US"/>
              </w:rPr>
              <w:br/>
              <w:t xml:space="preserve">Email: </w:t>
            </w:r>
            <w:hyperlink r:id="rId17" w:history="1">
              <w:r>
                <w:rPr>
                  <w:rFonts w:ascii="Arial" w:hAnsi="Arial" w:cs="Arial"/>
                  <w:bCs/>
                  <w:sz w:val="20"/>
                  <w:lang w:val="en-US"/>
                </w:rPr>
                <w:t>zeljko.angelkoski</w:t>
              </w:r>
              <w:r w:rsidRPr="00AF76E5">
                <w:rPr>
                  <w:rFonts w:ascii="Arial" w:hAnsi="Arial" w:cs="Arial"/>
                  <w:bCs/>
                  <w:sz w:val="20"/>
                  <w:lang w:val="en-US"/>
                </w:rPr>
                <w:t>@swissbit.com</w:t>
              </w:r>
            </w:hyperlink>
          </w:p>
          <w:p w14:paraId="0F10B6C5" w14:textId="77777777" w:rsidR="005F4F61" w:rsidRPr="00AF76E5" w:rsidRDefault="005F4F61" w:rsidP="001E1321">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0F405240" w14:textId="77777777" w:rsidR="005F4F61" w:rsidRPr="00896631" w:rsidRDefault="005F4F61" w:rsidP="001E1321">
            <w:pPr>
              <w:rPr>
                <w:rFonts w:ascii="Arial" w:hAnsi="Arial" w:cs="Arial"/>
                <w:bCs/>
                <w:sz w:val="20"/>
                <w:lang w:val="de-CH"/>
              </w:rPr>
            </w:pPr>
          </w:p>
        </w:tc>
        <w:tc>
          <w:tcPr>
            <w:tcW w:w="3193" w:type="dxa"/>
            <w:shd w:val="clear" w:color="auto" w:fill="auto"/>
            <w:hideMark/>
          </w:tcPr>
          <w:p w14:paraId="31A01AF2" w14:textId="77777777" w:rsidR="005F4F61" w:rsidRDefault="005F4F61" w:rsidP="001E1321">
            <w:pPr>
              <w:pStyle w:val="Textkrper"/>
              <w:autoSpaceDE/>
              <w:adjustRightInd/>
              <w:spacing w:before="120" w:after="120" w:line="276" w:lineRule="auto"/>
              <w:rPr>
                <w:rFonts w:ascii="Arial" w:hAnsi="Arial"/>
                <w:bCs w:val="0"/>
                <w:szCs w:val="24"/>
                <w:lang w:val="en-US"/>
              </w:rPr>
            </w:pPr>
          </w:p>
          <w:p w14:paraId="66368A82" w14:textId="77777777" w:rsidR="005F4F61" w:rsidRPr="00292598" w:rsidRDefault="005F4F61" w:rsidP="001E1321">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556C79D6" w14:textId="77777777" w:rsidR="005F4F61" w:rsidRPr="00947A86" w:rsidRDefault="005F4F61" w:rsidP="001E1321">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3D8AF410" w14:textId="77777777" w:rsidR="005F4F61" w:rsidRPr="00947A86" w:rsidRDefault="005F4F61" w:rsidP="001E1321">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hyperlink r:id="rId18" w:history="1">
              <w:r w:rsidRPr="00D02A62">
                <w:rPr>
                  <w:rStyle w:val="Hyperlink"/>
                  <w:rFonts w:ascii="Arial" w:hAnsi="Arial" w:cs="Arial"/>
                  <w:bCs/>
                  <w:color w:val="auto"/>
                  <w:sz w:val="20"/>
                  <w:u w:val="none"/>
                  <w:lang w:val="en-US"/>
                </w:rPr>
                <w:t>b.basilio@htcm.de</w:t>
              </w:r>
            </w:hyperlink>
          </w:p>
          <w:p w14:paraId="16C1E42E" w14:textId="77777777" w:rsidR="005F4F61" w:rsidRDefault="005F4F61" w:rsidP="001E1321">
            <w:pPr>
              <w:tabs>
                <w:tab w:val="left" w:pos="1065"/>
              </w:tabs>
              <w:rPr>
                <w:rFonts w:ascii="Arial" w:hAnsi="Arial" w:cs="Arial"/>
                <w:bCs/>
                <w:sz w:val="20"/>
                <w:lang w:val="en-GB"/>
              </w:rPr>
            </w:pPr>
            <w:r w:rsidRPr="0066756E">
              <w:rPr>
                <w:rFonts w:ascii="Arial" w:hAnsi="Arial" w:cs="Arial"/>
                <w:bCs/>
                <w:sz w:val="20"/>
              </w:rPr>
              <w:t>www.htcm.de</w:t>
            </w:r>
          </w:p>
          <w:p w14:paraId="275B6E70" w14:textId="77777777" w:rsidR="005F4F61" w:rsidRPr="00C14C9C" w:rsidRDefault="005F4F61" w:rsidP="001E1321">
            <w:pPr>
              <w:tabs>
                <w:tab w:val="left" w:pos="1065"/>
              </w:tabs>
              <w:rPr>
                <w:rFonts w:ascii="Arial" w:hAnsi="Arial" w:cs="Arial"/>
                <w:bCs/>
                <w:sz w:val="20"/>
                <w:lang w:val="en-GB"/>
              </w:rPr>
            </w:pPr>
          </w:p>
        </w:tc>
      </w:tr>
    </w:tbl>
    <w:p w14:paraId="4F8C5748" w14:textId="77777777" w:rsidR="005F4F61" w:rsidRPr="004A54D8" w:rsidRDefault="005F4F61" w:rsidP="005F4F61">
      <w:pPr>
        <w:pStyle w:val="Textkrper"/>
        <w:spacing w:before="120" w:after="120" w:line="260" w:lineRule="exact"/>
        <w:rPr>
          <w:lang w:val="en-GB"/>
        </w:rPr>
      </w:pPr>
    </w:p>
    <w:p w14:paraId="55FD3EB2" w14:textId="77777777" w:rsidR="005F4F61" w:rsidRDefault="005F4F61" w:rsidP="005F4F61">
      <w:pPr>
        <w:pStyle w:val="Textkrper"/>
        <w:spacing w:before="120" w:after="120" w:line="260" w:lineRule="exact"/>
        <w:rPr>
          <w:lang w:val="en-GB"/>
        </w:rPr>
      </w:pPr>
    </w:p>
    <w:p w14:paraId="6F5B0ED3" w14:textId="77777777" w:rsidR="005F4F61" w:rsidRPr="004A54D8" w:rsidRDefault="005F4F61" w:rsidP="005F4F61">
      <w:pPr>
        <w:pStyle w:val="Textkrper"/>
        <w:spacing w:before="120" w:after="120" w:line="260" w:lineRule="exact"/>
        <w:rPr>
          <w:lang w:val="en-GB"/>
        </w:rPr>
      </w:pPr>
    </w:p>
    <w:p w14:paraId="5CD28514" w14:textId="77777777" w:rsidR="00DA6EAA" w:rsidRPr="00485CB8" w:rsidRDefault="00DA6EAA" w:rsidP="005F4F61">
      <w:pPr>
        <w:spacing w:after="120" w:line="280" w:lineRule="exact"/>
        <w:rPr>
          <w:rFonts w:ascii="Arial" w:hAnsi="Arial"/>
          <w:lang w:val="en-US"/>
        </w:rPr>
      </w:pPr>
    </w:p>
    <w:sectPr w:rsidR="00DA6EAA" w:rsidRPr="00485CB8"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808C8" w14:textId="77777777" w:rsidR="00C87CCB" w:rsidRDefault="00C87CCB">
      <w:r>
        <w:rPr>
          <w:lang w:val="en"/>
        </w:rPr>
        <w:separator/>
      </w:r>
    </w:p>
  </w:endnote>
  <w:endnote w:type="continuationSeparator" w:id="0">
    <w:p w14:paraId="06D7C1CC" w14:textId="77777777" w:rsidR="00C87CCB" w:rsidRDefault="00C87CCB">
      <w:r>
        <w:rPr>
          <w:lang w:val="en"/>
        </w:rPr>
        <w:continuationSeparator/>
      </w:r>
    </w:p>
  </w:endnote>
  <w:endnote w:type="continuationNotice" w:id="1">
    <w:p w14:paraId="0F6CD59D" w14:textId="77777777" w:rsidR="00C87CCB" w:rsidRDefault="00C87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458FC" w14:textId="44A3C6C4" w:rsidR="00E61E62" w:rsidRPr="00242BC1" w:rsidRDefault="00242BC1" w:rsidP="00E61E62">
    <w:pPr>
      <w:pStyle w:val="Fuzeile"/>
      <w:tabs>
        <w:tab w:val="clear" w:pos="4536"/>
        <w:tab w:val="clear" w:pos="9072"/>
        <w:tab w:val="right" w:pos="7088"/>
      </w:tabs>
      <w:rPr>
        <w:sz w:val="16"/>
        <w:szCs w:val="16"/>
        <w:lang w:val="de-DE"/>
      </w:rPr>
    </w:pPr>
    <w:r>
      <w:rPr>
        <w:rFonts w:ascii="Arial" w:hAnsi="Arial" w:cs="Arial"/>
        <w:noProof/>
        <w:snapToGrid w:val="0"/>
        <w:color w:val="808080"/>
        <w:sz w:val="16"/>
        <w:szCs w:val="16"/>
        <w:lang w:val="de-DE"/>
      </w:rPr>
      <w:t>SWS1PI229_en.docx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A10D7" w14:textId="77777777" w:rsidR="00C87CCB" w:rsidRDefault="00C87CCB">
      <w:r>
        <w:rPr>
          <w:lang w:val="en"/>
        </w:rPr>
        <w:separator/>
      </w:r>
    </w:p>
  </w:footnote>
  <w:footnote w:type="continuationSeparator" w:id="0">
    <w:p w14:paraId="093DDBE7" w14:textId="77777777" w:rsidR="00C87CCB" w:rsidRDefault="00C87CCB">
      <w:r>
        <w:rPr>
          <w:lang w:val="en"/>
        </w:rPr>
        <w:continuationSeparator/>
      </w:r>
    </w:p>
  </w:footnote>
  <w:footnote w:type="continuationNotice" w:id="1">
    <w:p w14:paraId="50FA26BA" w14:textId="77777777" w:rsidR="00C87CCB" w:rsidRDefault="00C87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8D60" w14:textId="77777777" w:rsidR="001E1ECD" w:rsidRDefault="00A872BE" w:rsidP="00F55A20">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022B95F3" wp14:editId="5D243C5B">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CD">
      <w:rPr>
        <w:lang w:val="en"/>
      </w:rPr>
      <w:tab/>
    </w:r>
    <w:r w:rsidR="001E1ECD">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258D8"/>
    <w:rsid w:val="00035374"/>
    <w:rsid w:val="0004197D"/>
    <w:rsid w:val="000457A0"/>
    <w:rsid w:val="00047F28"/>
    <w:rsid w:val="00050684"/>
    <w:rsid w:val="00053D8B"/>
    <w:rsid w:val="000568D7"/>
    <w:rsid w:val="000645F0"/>
    <w:rsid w:val="00066AB4"/>
    <w:rsid w:val="00066CE0"/>
    <w:rsid w:val="00067C15"/>
    <w:rsid w:val="00070731"/>
    <w:rsid w:val="00070D56"/>
    <w:rsid w:val="00071ACD"/>
    <w:rsid w:val="00077279"/>
    <w:rsid w:val="000773C0"/>
    <w:rsid w:val="00080160"/>
    <w:rsid w:val="00080DDC"/>
    <w:rsid w:val="00082A32"/>
    <w:rsid w:val="000840F7"/>
    <w:rsid w:val="000904AA"/>
    <w:rsid w:val="000909E1"/>
    <w:rsid w:val="0009232E"/>
    <w:rsid w:val="00093BD4"/>
    <w:rsid w:val="000A08B3"/>
    <w:rsid w:val="000A09B0"/>
    <w:rsid w:val="000A486B"/>
    <w:rsid w:val="000A6EE6"/>
    <w:rsid w:val="000B28AB"/>
    <w:rsid w:val="000B4E60"/>
    <w:rsid w:val="000B56A3"/>
    <w:rsid w:val="000B59CE"/>
    <w:rsid w:val="000B6091"/>
    <w:rsid w:val="000B6947"/>
    <w:rsid w:val="000B7463"/>
    <w:rsid w:val="000C07A5"/>
    <w:rsid w:val="000C16D9"/>
    <w:rsid w:val="000D40B1"/>
    <w:rsid w:val="000E24FE"/>
    <w:rsid w:val="000E3117"/>
    <w:rsid w:val="000E5647"/>
    <w:rsid w:val="000E61B4"/>
    <w:rsid w:val="000E6361"/>
    <w:rsid w:val="000E6B63"/>
    <w:rsid w:val="000E6F27"/>
    <w:rsid w:val="000F4BBA"/>
    <w:rsid w:val="00100528"/>
    <w:rsid w:val="00101B6C"/>
    <w:rsid w:val="001138B8"/>
    <w:rsid w:val="00117E5E"/>
    <w:rsid w:val="001255F4"/>
    <w:rsid w:val="001274FC"/>
    <w:rsid w:val="00131977"/>
    <w:rsid w:val="00136298"/>
    <w:rsid w:val="00136513"/>
    <w:rsid w:val="001456DE"/>
    <w:rsid w:val="00164B27"/>
    <w:rsid w:val="0016652E"/>
    <w:rsid w:val="00166693"/>
    <w:rsid w:val="00170BF1"/>
    <w:rsid w:val="00182AE6"/>
    <w:rsid w:val="00190F4E"/>
    <w:rsid w:val="00191A01"/>
    <w:rsid w:val="00194043"/>
    <w:rsid w:val="00194988"/>
    <w:rsid w:val="001A2CAF"/>
    <w:rsid w:val="001A4E7C"/>
    <w:rsid w:val="001A6221"/>
    <w:rsid w:val="001B0162"/>
    <w:rsid w:val="001B0E30"/>
    <w:rsid w:val="001B2FCE"/>
    <w:rsid w:val="001B3A92"/>
    <w:rsid w:val="001B6988"/>
    <w:rsid w:val="001C041E"/>
    <w:rsid w:val="001C0C66"/>
    <w:rsid w:val="001C3A0F"/>
    <w:rsid w:val="001C4EB5"/>
    <w:rsid w:val="001C5971"/>
    <w:rsid w:val="001D0DB2"/>
    <w:rsid w:val="001D1CA7"/>
    <w:rsid w:val="001D1F6D"/>
    <w:rsid w:val="001D243D"/>
    <w:rsid w:val="001D2D28"/>
    <w:rsid w:val="001D2D7C"/>
    <w:rsid w:val="001D3737"/>
    <w:rsid w:val="001D3C17"/>
    <w:rsid w:val="001D3CE2"/>
    <w:rsid w:val="001E1ECD"/>
    <w:rsid w:val="001E6BFC"/>
    <w:rsid w:val="001F02E1"/>
    <w:rsid w:val="001F039F"/>
    <w:rsid w:val="001F4BB0"/>
    <w:rsid w:val="001F7E8F"/>
    <w:rsid w:val="00204205"/>
    <w:rsid w:val="00206166"/>
    <w:rsid w:val="0020670C"/>
    <w:rsid w:val="00207DDD"/>
    <w:rsid w:val="00211208"/>
    <w:rsid w:val="00211B7B"/>
    <w:rsid w:val="00214273"/>
    <w:rsid w:val="00214A93"/>
    <w:rsid w:val="0021524E"/>
    <w:rsid w:val="00215586"/>
    <w:rsid w:val="002162BB"/>
    <w:rsid w:val="00216AD1"/>
    <w:rsid w:val="00217FD0"/>
    <w:rsid w:val="002329D1"/>
    <w:rsid w:val="00232AE1"/>
    <w:rsid w:val="0023483C"/>
    <w:rsid w:val="00236941"/>
    <w:rsid w:val="00240A6A"/>
    <w:rsid w:val="00242BC1"/>
    <w:rsid w:val="00243D1A"/>
    <w:rsid w:val="00246D7B"/>
    <w:rsid w:val="00251AD2"/>
    <w:rsid w:val="00254CE8"/>
    <w:rsid w:val="00255204"/>
    <w:rsid w:val="00263AD1"/>
    <w:rsid w:val="00264572"/>
    <w:rsid w:val="00265445"/>
    <w:rsid w:val="00270832"/>
    <w:rsid w:val="00270A0B"/>
    <w:rsid w:val="00273BD3"/>
    <w:rsid w:val="00273C1C"/>
    <w:rsid w:val="0028487E"/>
    <w:rsid w:val="00285B8D"/>
    <w:rsid w:val="002872A3"/>
    <w:rsid w:val="00287AE5"/>
    <w:rsid w:val="00291C4C"/>
    <w:rsid w:val="002921AC"/>
    <w:rsid w:val="002A095E"/>
    <w:rsid w:val="002A374A"/>
    <w:rsid w:val="002A4652"/>
    <w:rsid w:val="002A76FC"/>
    <w:rsid w:val="002A7E50"/>
    <w:rsid w:val="002B6C90"/>
    <w:rsid w:val="002B6F3D"/>
    <w:rsid w:val="002B7567"/>
    <w:rsid w:val="002C2A63"/>
    <w:rsid w:val="002C696C"/>
    <w:rsid w:val="002C6F34"/>
    <w:rsid w:val="002D37EB"/>
    <w:rsid w:val="002D43DF"/>
    <w:rsid w:val="002D57C8"/>
    <w:rsid w:val="002D5890"/>
    <w:rsid w:val="002D7822"/>
    <w:rsid w:val="002E0469"/>
    <w:rsid w:val="002E0DDA"/>
    <w:rsid w:val="002E229A"/>
    <w:rsid w:val="002E2806"/>
    <w:rsid w:val="002E60FE"/>
    <w:rsid w:val="002F488A"/>
    <w:rsid w:val="002F663D"/>
    <w:rsid w:val="003016F2"/>
    <w:rsid w:val="00301A91"/>
    <w:rsid w:val="00304188"/>
    <w:rsid w:val="00307B15"/>
    <w:rsid w:val="003105DF"/>
    <w:rsid w:val="003105E2"/>
    <w:rsid w:val="00310856"/>
    <w:rsid w:val="0031368B"/>
    <w:rsid w:val="003154CD"/>
    <w:rsid w:val="003156CA"/>
    <w:rsid w:val="00320451"/>
    <w:rsid w:val="00320E03"/>
    <w:rsid w:val="00321F48"/>
    <w:rsid w:val="0032557D"/>
    <w:rsid w:val="0032751F"/>
    <w:rsid w:val="00330829"/>
    <w:rsid w:val="0033575E"/>
    <w:rsid w:val="00336A26"/>
    <w:rsid w:val="003415EB"/>
    <w:rsid w:val="00347536"/>
    <w:rsid w:val="00355E1C"/>
    <w:rsid w:val="00356C16"/>
    <w:rsid w:val="003668D1"/>
    <w:rsid w:val="0037012B"/>
    <w:rsid w:val="00371550"/>
    <w:rsid w:val="00372533"/>
    <w:rsid w:val="00376468"/>
    <w:rsid w:val="003814F9"/>
    <w:rsid w:val="003822CF"/>
    <w:rsid w:val="00384606"/>
    <w:rsid w:val="00385ABD"/>
    <w:rsid w:val="00385D4B"/>
    <w:rsid w:val="003931C1"/>
    <w:rsid w:val="003A0D86"/>
    <w:rsid w:val="003B1978"/>
    <w:rsid w:val="003B2106"/>
    <w:rsid w:val="003B3E7A"/>
    <w:rsid w:val="003B5455"/>
    <w:rsid w:val="003B7A9C"/>
    <w:rsid w:val="003C080B"/>
    <w:rsid w:val="003C3F95"/>
    <w:rsid w:val="003C45B3"/>
    <w:rsid w:val="003D7535"/>
    <w:rsid w:val="003D7D27"/>
    <w:rsid w:val="003E0DA0"/>
    <w:rsid w:val="003E263B"/>
    <w:rsid w:val="003E5A64"/>
    <w:rsid w:val="003F3553"/>
    <w:rsid w:val="004001C1"/>
    <w:rsid w:val="00400AA8"/>
    <w:rsid w:val="00401E0F"/>
    <w:rsid w:val="00404587"/>
    <w:rsid w:val="00410CBD"/>
    <w:rsid w:val="00410CE1"/>
    <w:rsid w:val="004120DD"/>
    <w:rsid w:val="004144AE"/>
    <w:rsid w:val="004204AA"/>
    <w:rsid w:val="00421448"/>
    <w:rsid w:val="00422147"/>
    <w:rsid w:val="0042615E"/>
    <w:rsid w:val="00430C92"/>
    <w:rsid w:val="00435551"/>
    <w:rsid w:val="00441533"/>
    <w:rsid w:val="00447A67"/>
    <w:rsid w:val="00460129"/>
    <w:rsid w:val="0046027E"/>
    <w:rsid w:val="004646CB"/>
    <w:rsid w:val="00465DD3"/>
    <w:rsid w:val="00470FBA"/>
    <w:rsid w:val="00474DCF"/>
    <w:rsid w:val="00483C3D"/>
    <w:rsid w:val="00485CB8"/>
    <w:rsid w:val="00493757"/>
    <w:rsid w:val="0049593E"/>
    <w:rsid w:val="004959CF"/>
    <w:rsid w:val="004A0774"/>
    <w:rsid w:val="004A4093"/>
    <w:rsid w:val="004B18BD"/>
    <w:rsid w:val="004B2DAD"/>
    <w:rsid w:val="004B3468"/>
    <w:rsid w:val="004B4EB2"/>
    <w:rsid w:val="004B5422"/>
    <w:rsid w:val="004B5E02"/>
    <w:rsid w:val="004B6E5C"/>
    <w:rsid w:val="004B7E07"/>
    <w:rsid w:val="004C2963"/>
    <w:rsid w:val="004C4379"/>
    <w:rsid w:val="004C5EB0"/>
    <w:rsid w:val="004C7AB1"/>
    <w:rsid w:val="004D78E8"/>
    <w:rsid w:val="004E0724"/>
    <w:rsid w:val="004E3A3C"/>
    <w:rsid w:val="004E3C6E"/>
    <w:rsid w:val="004E60E4"/>
    <w:rsid w:val="004E6446"/>
    <w:rsid w:val="004E6D09"/>
    <w:rsid w:val="004F1218"/>
    <w:rsid w:val="004F1D2A"/>
    <w:rsid w:val="004F387D"/>
    <w:rsid w:val="004F4AB5"/>
    <w:rsid w:val="00500BEA"/>
    <w:rsid w:val="005010F7"/>
    <w:rsid w:val="00502845"/>
    <w:rsid w:val="00505509"/>
    <w:rsid w:val="00516D0B"/>
    <w:rsid w:val="00523579"/>
    <w:rsid w:val="00524538"/>
    <w:rsid w:val="00525673"/>
    <w:rsid w:val="00525AEC"/>
    <w:rsid w:val="00527E44"/>
    <w:rsid w:val="00530FC0"/>
    <w:rsid w:val="0053253F"/>
    <w:rsid w:val="005327C7"/>
    <w:rsid w:val="005329BB"/>
    <w:rsid w:val="00534B5F"/>
    <w:rsid w:val="00534E73"/>
    <w:rsid w:val="005355B7"/>
    <w:rsid w:val="00535659"/>
    <w:rsid w:val="00541EA4"/>
    <w:rsid w:val="00547487"/>
    <w:rsid w:val="00550D3E"/>
    <w:rsid w:val="005538CF"/>
    <w:rsid w:val="00556A0C"/>
    <w:rsid w:val="005605A5"/>
    <w:rsid w:val="005646D4"/>
    <w:rsid w:val="00571E32"/>
    <w:rsid w:val="0057206D"/>
    <w:rsid w:val="00573038"/>
    <w:rsid w:val="005758B7"/>
    <w:rsid w:val="00581536"/>
    <w:rsid w:val="00587F00"/>
    <w:rsid w:val="00591701"/>
    <w:rsid w:val="00592A3E"/>
    <w:rsid w:val="00593397"/>
    <w:rsid w:val="0059367F"/>
    <w:rsid w:val="00594312"/>
    <w:rsid w:val="005952E4"/>
    <w:rsid w:val="0059575B"/>
    <w:rsid w:val="005A37DF"/>
    <w:rsid w:val="005B1CCE"/>
    <w:rsid w:val="005C06DF"/>
    <w:rsid w:val="005C3468"/>
    <w:rsid w:val="005C61CB"/>
    <w:rsid w:val="005C6D6A"/>
    <w:rsid w:val="005C747C"/>
    <w:rsid w:val="005C7B7A"/>
    <w:rsid w:val="005D160B"/>
    <w:rsid w:val="005D2D80"/>
    <w:rsid w:val="005D7454"/>
    <w:rsid w:val="005D7497"/>
    <w:rsid w:val="005E1091"/>
    <w:rsid w:val="005E559F"/>
    <w:rsid w:val="005F4F61"/>
    <w:rsid w:val="005F7C7C"/>
    <w:rsid w:val="0060621A"/>
    <w:rsid w:val="00606CD7"/>
    <w:rsid w:val="006125AC"/>
    <w:rsid w:val="00612A73"/>
    <w:rsid w:val="00615C3C"/>
    <w:rsid w:val="00616918"/>
    <w:rsid w:val="006177E2"/>
    <w:rsid w:val="006303C1"/>
    <w:rsid w:val="006314E0"/>
    <w:rsid w:val="0063467B"/>
    <w:rsid w:val="0063628E"/>
    <w:rsid w:val="006400E4"/>
    <w:rsid w:val="006437C1"/>
    <w:rsid w:val="006503AE"/>
    <w:rsid w:val="00650DA6"/>
    <w:rsid w:val="006530BF"/>
    <w:rsid w:val="006534FB"/>
    <w:rsid w:val="00654ABE"/>
    <w:rsid w:val="0065536A"/>
    <w:rsid w:val="00656ACE"/>
    <w:rsid w:val="00663854"/>
    <w:rsid w:val="0066406D"/>
    <w:rsid w:val="00666284"/>
    <w:rsid w:val="00667A63"/>
    <w:rsid w:val="00670694"/>
    <w:rsid w:val="0067131F"/>
    <w:rsid w:val="00671608"/>
    <w:rsid w:val="006769A9"/>
    <w:rsid w:val="00683D1C"/>
    <w:rsid w:val="006963F9"/>
    <w:rsid w:val="006A1135"/>
    <w:rsid w:val="006A1A89"/>
    <w:rsid w:val="006A2725"/>
    <w:rsid w:val="006A34DE"/>
    <w:rsid w:val="006A6CD7"/>
    <w:rsid w:val="006B3831"/>
    <w:rsid w:val="006B3DC2"/>
    <w:rsid w:val="006B3F8F"/>
    <w:rsid w:val="006B4EFD"/>
    <w:rsid w:val="006B56DA"/>
    <w:rsid w:val="006B5888"/>
    <w:rsid w:val="006C5F83"/>
    <w:rsid w:val="006D04BD"/>
    <w:rsid w:val="006D10F8"/>
    <w:rsid w:val="006D2955"/>
    <w:rsid w:val="006D2B9A"/>
    <w:rsid w:val="006D6728"/>
    <w:rsid w:val="006E0378"/>
    <w:rsid w:val="006E17DE"/>
    <w:rsid w:val="006F2439"/>
    <w:rsid w:val="006F44B9"/>
    <w:rsid w:val="006F5B78"/>
    <w:rsid w:val="006F74C8"/>
    <w:rsid w:val="006F77BD"/>
    <w:rsid w:val="007111CA"/>
    <w:rsid w:val="00711C48"/>
    <w:rsid w:val="00711D05"/>
    <w:rsid w:val="0072641D"/>
    <w:rsid w:val="00727FBF"/>
    <w:rsid w:val="00730254"/>
    <w:rsid w:val="00732839"/>
    <w:rsid w:val="0073468B"/>
    <w:rsid w:val="007358F2"/>
    <w:rsid w:val="007367F4"/>
    <w:rsid w:val="00752C1F"/>
    <w:rsid w:val="0075436D"/>
    <w:rsid w:val="00756BCD"/>
    <w:rsid w:val="00757BCD"/>
    <w:rsid w:val="00760B15"/>
    <w:rsid w:val="00760F61"/>
    <w:rsid w:val="0076179A"/>
    <w:rsid w:val="0076454C"/>
    <w:rsid w:val="00764EC4"/>
    <w:rsid w:val="007708B8"/>
    <w:rsid w:val="00771DF4"/>
    <w:rsid w:val="00772E8F"/>
    <w:rsid w:val="00777EB9"/>
    <w:rsid w:val="00781C1F"/>
    <w:rsid w:val="007952E2"/>
    <w:rsid w:val="007A4345"/>
    <w:rsid w:val="007A6EEE"/>
    <w:rsid w:val="007A7FA3"/>
    <w:rsid w:val="007B55C5"/>
    <w:rsid w:val="007B724D"/>
    <w:rsid w:val="007C1C7C"/>
    <w:rsid w:val="007C2339"/>
    <w:rsid w:val="007C42E6"/>
    <w:rsid w:val="007C65AC"/>
    <w:rsid w:val="007C6F89"/>
    <w:rsid w:val="007C79D2"/>
    <w:rsid w:val="007D29FD"/>
    <w:rsid w:val="007D400B"/>
    <w:rsid w:val="007D72B6"/>
    <w:rsid w:val="007E2CA5"/>
    <w:rsid w:val="007E4896"/>
    <w:rsid w:val="007E66DD"/>
    <w:rsid w:val="008004D3"/>
    <w:rsid w:val="00800A15"/>
    <w:rsid w:val="008028FF"/>
    <w:rsid w:val="00805256"/>
    <w:rsid w:val="008053F5"/>
    <w:rsid w:val="008062B0"/>
    <w:rsid w:val="00811863"/>
    <w:rsid w:val="0081664E"/>
    <w:rsid w:val="00820000"/>
    <w:rsid w:val="00820A09"/>
    <w:rsid w:val="00820DFA"/>
    <w:rsid w:val="00820DFF"/>
    <w:rsid w:val="008236C7"/>
    <w:rsid w:val="008242AE"/>
    <w:rsid w:val="00824931"/>
    <w:rsid w:val="00824B59"/>
    <w:rsid w:val="008304D4"/>
    <w:rsid w:val="00837EBF"/>
    <w:rsid w:val="00844588"/>
    <w:rsid w:val="00846D5F"/>
    <w:rsid w:val="008517BF"/>
    <w:rsid w:val="008523FC"/>
    <w:rsid w:val="00856DDE"/>
    <w:rsid w:val="00860705"/>
    <w:rsid w:val="00863A78"/>
    <w:rsid w:val="0086670A"/>
    <w:rsid w:val="00870CC9"/>
    <w:rsid w:val="00875573"/>
    <w:rsid w:val="00886681"/>
    <w:rsid w:val="00892F5C"/>
    <w:rsid w:val="00893EF3"/>
    <w:rsid w:val="00894346"/>
    <w:rsid w:val="00895C12"/>
    <w:rsid w:val="00896631"/>
    <w:rsid w:val="00896FA3"/>
    <w:rsid w:val="00897B98"/>
    <w:rsid w:val="008A6395"/>
    <w:rsid w:val="008B7643"/>
    <w:rsid w:val="008C0C8C"/>
    <w:rsid w:val="008C1239"/>
    <w:rsid w:val="008C2AD4"/>
    <w:rsid w:val="008C377E"/>
    <w:rsid w:val="008C4506"/>
    <w:rsid w:val="008C6B1C"/>
    <w:rsid w:val="008D367B"/>
    <w:rsid w:val="008D39E3"/>
    <w:rsid w:val="008D3DFC"/>
    <w:rsid w:val="008E0C0C"/>
    <w:rsid w:val="008E1D0A"/>
    <w:rsid w:val="008E1E5C"/>
    <w:rsid w:val="008F13AD"/>
    <w:rsid w:val="008F6F03"/>
    <w:rsid w:val="008F7426"/>
    <w:rsid w:val="00905535"/>
    <w:rsid w:val="009055D1"/>
    <w:rsid w:val="00910367"/>
    <w:rsid w:val="00911B9D"/>
    <w:rsid w:val="00912D24"/>
    <w:rsid w:val="00917A75"/>
    <w:rsid w:val="00923B94"/>
    <w:rsid w:val="00924525"/>
    <w:rsid w:val="00927E75"/>
    <w:rsid w:val="0093350B"/>
    <w:rsid w:val="00944F78"/>
    <w:rsid w:val="00945C65"/>
    <w:rsid w:val="00950B5B"/>
    <w:rsid w:val="00956D90"/>
    <w:rsid w:val="00962AC6"/>
    <w:rsid w:val="009634CA"/>
    <w:rsid w:val="00964C14"/>
    <w:rsid w:val="00964C7E"/>
    <w:rsid w:val="00965C15"/>
    <w:rsid w:val="00965F34"/>
    <w:rsid w:val="00966927"/>
    <w:rsid w:val="00967F8C"/>
    <w:rsid w:val="00976BD2"/>
    <w:rsid w:val="009778D0"/>
    <w:rsid w:val="00977E34"/>
    <w:rsid w:val="0098005C"/>
    <w:rsid w:val="00981CD4"/>
    <w:rsid w:val="0098432E"/>
    <w:rsid w:val="00986529"/>
    <w:rsid w:val="00995576"/>
    <w:rsid w:val="00997DCE"/>
    <w:rsid w:val="009A01E3"/>
    <w:rsid w:val="009A1DA9"/>
    <w:rsid w:val="009A3573"/>
    <w:rsid w:val="009A7903"/>
    <w:rsid w:val="009B0DCE"/>
    <w:rsid w:val="009B19EA"/>
    <w:rsid w:val="009B1EA6"/>
    <w:rsid w:val="009B4C53"/>
    <w:rsid w:val="009B4D91"/>
    <w:rsid w:val="009B4E3B"/>
    <w:rsid w:val="009B5041"/>
    <w:rsid w:val="009C1C3C"/>
    <w:rsid w:val="009C488D"/>
    <w:rsid w:val="009C4DAD"/>
    <w:rsid w:val="009C7A55"/>
    <w:rsid w:val="009C7C0C"/>
    <w:rsid w:val="009D0330"/>
    <w:rsid w:val="009D1FA3"/>
    <w:rsid w:val="009E1EAB"/>
    <w:rsid w:val="009E375E"/>
    <w:rsid w:val="009E5C5A"/>
    <w:rsid w:val="009F2E8B"/>
    <w:rsid w:val="009F6962"/>
    <w:rsid w:val="009F7612"/>
    <w:rsid w:val="00A02CED"/>
    <w:rsid w:val="00A03564"/>
    <w:rsid w:val="00A037C6"/>
    <w:rsid w:val="00A0497F"/>
    <w:rsid w:val="00A1127B"/>
    <w:rsid w:val="00A11BCB"/>
    <w:rsid w:val="00A13E4A"/>
    <w:rsid w:val="00A2026E"/>
    <w:rsid w:val="00A21E67"/>
    <w:rsid w:val="00A22B86"/>
    <w:rsid w:val="00A2489E"/>
    <w:rsid w:val="00A26250"/>
    <w:rsid w:val="00A3000D"/>
    <w:rsid w:val="00A33574"/>
    <w:rsid w:val="00A402B9"/>
    <w:rsid w:val="00A4389F"/>
    <w:rsid w:val="00A43E74"/>
    <w:rsid w:val="00A4606F"/>
    <w:rsid w:val="00A47468"/>
    <w:rsid w:val="00A50496"/>
    <w:rsid w:val="00A504EC"/>
    <w:rsid w:val="00A5102C"/>
    <w:rsid w:val="00A51D85"/>
    <w:rsid w:val="00A52DA4"/>
    <w:rsid w:val="00A534A6"/>
    <w:rsid w:val="00A571C7"/>
    <w:rsid w:val="00A573A2"/>
    <w:rsid w:val="00A57628"/>
    <w:rsid w:val="00A57703"/>
    <w:rsid w:val="00A57C0F"/>
    <w:rsid w:val="00A60108"/>
    <w:rsid w:val="00A60418"/>
    <w:rsid w:val="00A61BD2"/>
    <w:rsid w:val="00A62D29"/>
    <w:rsid w:val="00A647F2"/>
    <w:rsid w:val="00A6758D"/>
    <w:rsid w:val="00A74816"/>
    <w:rsid w:val="00A74CDC"/>
    <w:rsid w:val="00A75EFD"/>
    <w:rsid w:val="00A7777D"/>
    <w:rsid w:val="00A80C24"/>
    <w:rsid w:val="00A816C1"/>
    <w:rsid w:val="00A860DB"/>
    <w:rsid w:val="00A872BE"/>
    <w:rsid w:val="00A91A29"/>
    <w:rsid w:val="00A91F85"/>
    <w:rsid w:val="00A9413C"/>
    <w:rsid w:val="00A949E2"/>
    <w:rsid w:val="00AA01FD"/>
    <w:rsid w:val="00AA6E73"/>
    <w:rsid w:val="00AB1D6B"/>
    <w:rsid w:val="00AB43E5"/>
    <w:rsid w:val="00AB4FC3"/>
    <w:rsid w:val="00AC340A"/>
    <w:rsid w:val="00AC65F4"/>
    <w:rsid w:val="00AC7875"/>
    <w:rsid w:val="00AD17E2"/>
    <w:rsid w:val="00AD3163"/>
    <w:rsid w:val="00AD41FF"/>
    <w:rsid w:val="00AD49CB"/>
    <w:rsid w:val="00AD690C"/>
    <w:rsid w:val="00AD74EC"/>
    <w:rsid w:val="00AE20CC"/>
    <w:rsid w:val="00AE316F"/>
    <w:rsid w:val="00AE38A7"/>
    <w:rsid w:val="00AE40B5"/>
    <w:rsid w:val="00AF42AA"/>
    <w:rsid w:val="00AF5D48"/>
    <w:rsid w:val="00AF6D05"/>
    <w:rsid w:val="00AF7D4F"/>
    <w:rsid w:val="00B061BD"/>
    <w:rsid w:val="00B1147C"/>
    <w:rsid w:val="00B11B03"/>
    <w:rsid w:val="00B126EF"/>
    <w:rsid w:val="00B12E2F"/>
    <w:rsid w:val="00B137FF"/>
    <w:rsid w:val="00B1467D"/>
    <w:rsid w:val="00B165B0"/>
    <w:rsid w:val="00B2006F"/>
    <w:rsid w:val="00B22632"/>
    <w:rsid w:val="00B27044"/>
    <w:rsid w:val="00B35523"/>
    <w:rsid w:val="00B36EF4"/>
    <w:rsid w:val="00B37564"/>
    <w:rsid w:val="00B40F06"/>
    <w:rsid w:val="00B43755"/>
    <w:rsid w:val="00B457CE"/>
    <w:rsid w:val="00B51D5B"/>
    <w:rsid w:val="00B5442D"/>
    <w:rsid w:val="00B55B94"/>
    <w:rsid w:val="00B61AE2"/>
    <w:rsid w:val="00B66573"/>
    <w:rsid w:val="00B67C0D"/>
    <w:rsid w:val="00B7225C"/>
    <w:rsid w:val="00B827AF"/>
    <w:rsid w:val="00B85300"/>
    <w:rsid w:val="00B86EAE"/>
    <w:rsid w:val="00B911CF"/>
    <w:rsid w:val="00B93874"/>
    <w:rsid w:val="00B9589D"/>
    <w:rsid w:val="00BA04FB"/>
    <w:rsid w:val="00BA365F"/>
    <w:rsid w:val="00BA4F61"/>
    <w:rsid w:val="00BA59FA"/>
    <w:rsid w:val="00BB51EC"/>
    <w:rsid w:val="00BB741C"/>
    <w:rsid w:val="00BC07DD"/>
    <w:rsid w:val="00BC1AE9"/>
    <w:rsid w:val="00BC1F54"/>
    <w:rsid w:val="00BC2A92"/>
    <w:rsid w:val="00BC356F"/>
    <w:rsid w:val="00BD0BC8"/>
    <w:rsid w:val="00BD2843"/>
    <w:rsid w:val="00BD2B26"/>
    <w:rsid w:val="00BD72CE"/>
    <w:rsid w:val="00BE18DE"/>
    <w:rsid w:val="00BE3E1D"/>
    <w:rsid w:val="00BE5C1A"/>
    <w:rsid w:val="00BE611E"/>
    <w:rsid w:val="00BF0163"/>
    <w:rsid w:val="00BF6589"/>
    <w:rsid w:val="00BF7A24"/>
    <w:rsid w:val="00C10188"/>
    <w:rsid w:val="00C1352E"/>
    <w:rsid w:val="00C13C5B"/>
    <w:rsid w:val="00C17CED"/>
    <w:rsid w:val="00C226CE"/>
    <w:rsid w:val="00C279D5"/>
    <w:rsid w:val="00C30BDE"/>
    <w:rsid w:val="00C33369"/>
    <w:rsid w:val="00C40959"/>
    <w:rsid w:val="00C40970"/>
    <w:rsid w:val="00C43E68"/>
    <w:rsid w:val="00C537A3"/>
    <w:rsid w:val="00C5688B"/>
    <w:rsid w:val="00C60AB6"/>
    <w:rsid w:val="00C618B9"/>
    <w:rsid w:val="00C63D8C"/>
    <w:rsid w:val="00C64BD1"/>
    <w:rsid w:val="00C71265"/>
    <w:rsid w:val="00C7439C"/>
    <w:rsid w:val="00C8403A"/>
    <w:rsid w:val="00C84177"/>
    <w:rsid w:val="00C8484E"/>
    <w:rsid w:val="00C87944"/>
    <w:rsid w:val="00C87CCB"/>
    <w:rsid w:val="00C91B14"/>
    <w:rsid w:val="00C9372B"/>
    <w:rsid w:val="00C9434E"/>
    <w:rsid w:val="00C94B4D"/>
    <w:rsid w:val="00CA3D6C"/>
    <w:rsid w:val="00CA6FCA"/>
    <w:rsid w:val="00CB56BA"/>
    <w:rsid w:val="00CB6417"/>
    <w:rsid w:val="00CB65CF"/>
    <w:rsid w:val="00CB765C"/>
    <w:rsid w:val="00CC1740"/>
    <w:rsid w:val="00CC1D85"/>
    <w:rsid w:val="00CC318F"/>
    <w:rsid w:val="00CC5E31"/>
    <w:rsid w:val="00CC60CA"/>
    <w:rsid w:val="00CD080A"/>
    <w:rsid w:val="00CD0E50"/>
    <w:rsid w:val="00CD1C4E"/>
    <w:rsid w:val="00CD2389"/>
    <w:rsid w:val="00CD5F20"/>
    <w:rsid w:val="00CE4494"/>
    <w:rsid w:val="00CE5015"/>
    <w:rsid w:val="00CE59EE"/>
    <w:rsid w:val="00CF06BD"/>
    <w:rsid w:val="00CF2554"/>
    <w:rsid w:val="00CF5234"/>
    <w:rsid w:val="00CF6BBD"/>
    <w:rsid w:val="00CF7932"/>
    <w:rsid w:val="00D02C7C"/>
    <w:rsid w:val="00D10A7D"/>
    <w:rsid w:val="00D123A3"/>
    <w:rsid w:val="00D1365C"/>
    <w:rsid w:val="00D13A38"/>
    <w:rsid w:val="00D22E62"/>
    <w:rsid w:val="00D23260"/>
    <w:rsid w:val="00D261A7"/>
    <w:rsid w:val="00D32B49"/>
    <w:rsid w:val="00D35686"/>
    <w:rsid w:val="00D43DF6"/>
    <w:rsid w:val="00D464D9"/>
    <w:rsid w:val="00D471E2"/>
    <w:rsid w:val="00D538DA"/>
    <w:rsid w:val="00D569AB"/>
    <w:rsid w:val="00D571D0"/>
    <w:rsid w:val="00D57F48"/>
    <w:rsid w:val="00D61B42"/>
    <w:rsid w:val="00D644A4"/>
    <w:rsid w:val="00D70405"/>
    <w:rsid w:val="00D72315"/>
    <w:rsid w:val="00D72A57"/>
    <w:rsid w:val="00D75A8B"/>
    <w:rsid w:val="00D7777E"/>
    <w:rsid w:val="00D865FA"/>
    <w:rsid w:val="00D8767E"/>
    <w:rsid w:val="00D91E6C"/>
    <w:rsid w:val="00D979C7"/>
    <w:rsid w:val="00DA4BFF"/>
    <w:rsid w:val="00DA6EAA"/>
    <w:rsid w:val="00DA70D9"/>
    <w:rsid w:val="00DB03EF"/>
    <w:rsid w:val="00DB4A1A"/>
    <w:rsid w:val="00DD1842"/>
    <w:rsid w:val="00DD18C5"/>
    <w:rsid w:val="00DD261B"/>
    <w:rsid w:val="00DD39BA"/>
    <w:rsid w:val="00DD5276"/>
    <w:rsid w:val="00DE632D"/>
    <w:rsid w:val="00DE7025"/>
    <w:rsid w:val="00DF083B"/>
    <w:rsid w:val="00DF146A"/>
    <w:rsid w:val="00DF3657"/>
    <w:rsid w:val="00DF4A9A"/>
    <w:rsid w:val="00E030D5"/>
    <w:rsid w:val="00E052CF"/>
    <w:rsid w:val="00E134A6"/>
    <w:rsid w:val="00E21D22"/>
    <w:rsid w:val="00E2351C"/>
    <w:rsid w:val="00E235A7"/>
    <w:rsid w:val="00E27071"/>
    <w:rsid w:val="00E357B0"/>
    <w:rsid w:val="00E36314"/>
    <w:rsid w:val="00E4034B"/>
    <w:rsid w:val="00E41C6B"/>
    <w:rsid w:val="00E43212"/>
    <w:rsid w:val="00E45B32"/>
    <w:rsid w:val="00E4769B"/>
    <w:rsid w:val="00E503BB"/>
    <w:rsid w:val="00E56EB0"/>
    <w:rsid w:val="00E5706C"/>
    <w:rsid w:val="00E61E62"/>
    <w:rsid w:val="00E63CB1"/>
    <w:rsid w:val="00E67044"/>
    <w:rsid w:val="00E678DD"/>
    <w:rsid w:val="00E73B21"/>
    <w:rsid w:val="00E74946"/>
    <w:rsid w:val="00E779F9"/>
    <w:rsid w:val="00E80F83"/>
    <w:rsid w:val="00E815D2"/>
    <w:rsid w:val="00E86437"/>
    <w:rsid w:val="00E91475"/>
    <w:rsid w:val="00E92345"/>
    <w:rsid w:val="00E9395E"/>
    <w:rsid w:val="00E948E5"/>
    <w:rsid w:val="00E966E4"/>
    <w:rsid w:val="00E96706"/>
    <w:rsid w:val="00EA3F82"/>
    <w:rsid w:val="00EA438E"/>
    <w:rsid w:val="00EA530D"/>
    <w:rsid w:val="00EA5874"/>
    <w:rsid w:val="00EA7C20"/>
    <w:rsid w:val="00EB401E"/>
    <w:rsid w:val="00ED24DF"/>
    <w:rsid w:val="00ED732B"/>
    <w:rsid w:val="00EE04EE"/>
    <w:rsid w:val="00EE19F5"/>
    <w:rsid w:val="00EE3F9D"/>
    <w:rsid w:val="00EE59B9"/>
    <w:rsid w:val="00EF19A3"/>
    <w:rsid w:val="00EF50A3"/>
    <w:rsid w:val="00EF54A2"/>
    <w:rsid w:val="00EF6119"/>
    <w:rsid w:val="00EF62C4"/>
    <w:rsid w:val="00EF7E09"/>
    <w:rsid w:val="00F01EFA"/>
    <w:rsid w:val="00F020E7"/>
    <w:rsid w:val="00F022C5"/>
    <w:rsid w:val="00F14F24"/>
    <w:rsid w:val="00F1580B"/>
    <w:rsid w:val="00F16F53"/>
    <w:rsid w:val="00F240CF"/>
    <w:rsid w:val="00F26A7D"/>
    <w:rsid w:val="00F306DA"/>
    <w:rsid w:val="00F32AC8"/>
    <w:rsid w:val="00F33F08"/>
    <w:rsid w:val="00F34C4E"/>
    <w:rsid w:val="00F440B5"/>
    <w:rsid w:val="00F466A7"/>
    <w:rsid w:val="00F538CF"/>
    <w:rsid w:val="00F55A20"/>
    <w:rsid w:val="00F57D07"/>
    <w:rsid w:val="00F633C4"/>
    <w:rsid w:val="00F64BCB"/>
    <w:rsid w:val="00F7288A"/>
    <w:rsid w:val="00F75AD4"/>
    <w:rsid w:val="00F84C96"/>
    <w:rsid w:val="00F84FBE"/>
    <w:rsid w:val="00F92C0B"/>
    <w:rsid w:val="00F9549B"/>
    <w:rsid w:val="00F9751A"/>
    <w:rsid w:val="00FA02BD"/>
    <w:rsid w:val="00FA19AC"/>
    <w:rsid w:val="00FA3D93"/>
    <w:rsid w:val="00FB0CB6"/>
    <w:rsid w:val="00FB1610"/>
    <w:rsid w:val="00FB51C1"/>
    <w:rsid w:val="00FC42F7"/>
    <w:rsid w:val="00FC50B8"/>
    <w:rsid w:val="00FC6078"/>
    <w:rsid w:val="00FC6677"/>
    <w:rsid w:val="00FC7446"/>
    <w:rsid w:val="00FD0C1D"/>
    <w:rsid w:val="00FD14F7"/>
    <w:rsid w:val="00FD3927"/>
    <w:rsid w:val="00FD436E"/>
    <w:rsid w:val="00FE0073"/>
    <w:rsid w:val="00FE7C73"/>
    <w:rsid w:val="00FF209A"/>
    <w:rsid w:val="00FF39DA"/>
    <w:rsid w:val="00FF468F"/>
    <w:rsid w:val="00FF4BD1"/>
    <w:rsid w:val="00FF51FB"/>
    <w:rsid w:val="00FF52E8"/>
    <w:rsid w:val="00FF5E1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D029EA"/>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E4769B"/>
    <w:rPr>
      <w:sz w:val="24"/>
      <w:szCs w:val="24"/>
      <w:lang w:val="de-DE" w:eastAsia="de-DE"/>
    </w:rPr>
  </w:style>
  <w:style w:type="character" w:styleId="Platzhaltertext">
    <w:name w:val="Placeholder Text"/>
    <w:basedOn w:val="Absatz-Standardschriftart"/>
    <w:uiPriority w:val="99"/>
    <w:semiHidden/>
    <w:rsid w:val="002B6F3D"/>
    <w:rPr>
      <w:color w:val="808080"/>
    </w:rPr>
  </w:style>
  <w:style w:type="paragraph" w:styleId="HTMLVorformatiert">
    <w:name w:val="HTML Preformatted"/>
    <w:basedOn w:val="Standard"/>
    <w:link w:val="HTMLVorformatiertZchn"/>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FF5E1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509">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1974813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580156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93670225">
      <w:bodyDiv w:val="1"/>
      <w:marLeft w:val="0"/>
      <w:marRight w:val="0"/>
      <w:marTop w:val="0"/>
      <w:marBottom w:val="0"/>
      <w:divBdr>
        <w:top w:val="none" w:sz="0" w:space="0" w:color="auto"/>
        <w:left w:val="none" w:sz="0" w:space="0" w:color="auto"/>
        <w:bottom w:val="none" w:sz="0" w:space="0" w:color="auto"/>
        <w:right w:val="none" w:sz="0" w:space="0" w:color="auto"/>
      </w:divBdr>
    </w:div>
    <w:div w:id="117685004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2148813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070777">
      <w:bodyDiv w:val="1"/>
      <w:marLeft w:val="0"/>
      <w:marRight w:val="0"/>
      <w:marTop w:val="0"/>
      <w:marBottom w:val="0"/>
      <w:divBdr>
        <w:top w:val="none" w:sz="0" w:space="0" w:color="auto"/>
        <w:left w:val="none" w:sz="0" w:space="0" w:color="auto"/>
        <w:bottom w:val="none" w:sz="0" w:space="0" w:color="auto"/>
        <w:right w:val="none" w:sz="0" w:space="0" w:color="auto"/>
      </w:divBdr>
    </w:div>
    <w:div w:id="20752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b.basilio@htcm.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zeljko.angelkoski@swissbit.com" TargetMode="External"/><Relationship Id="rId2" Type="http://schemas.openxmlformats.org/officeDocument/2006/relationships/customXml" Target="../customXml/item2.xml"/><Relationship Id="rId16" Type="http://schemas.openxmlformats.org/officeDocument/2006/relationships/hyperlink" Target="http://www.swissbi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swissbit.com" TargetMode="External"/><Relationship Id="rId10" Type="http://schemas.openxmlformats.org/officeDocument/2006/relationships/hyperlink" Target="http://www.htcm.de/kk/swissbi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49%2030%20936%20954%2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E39E3-67EC-474C-AAE5-DF56D7A6D2CE}">
  <ds:schemaRefs>
    <ds:schemaRef ds:uri="http://schemas.microsoft.com/sharepoint/v3/contenttype/forms"/>
  </ds:schemaRefs>
</ds:datastoreItem>
</file>

<file path=customXml/itemProps2.xml><?xml version="1.0" encoding="utf-8"?>
<ds:datastoreItem xmlns:ds="http://schemas.openxmlformats.org/officeDocument/2006/customXml" ds:itemID="{1820593B-3135-457D-8A9D-2C83C40C48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5591</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6442</CharactersWithSpaces>
  <SharedDoc>false</SharedDoc>
  <HLinks>
    <vt:vector size="18" baseType="variant">
      <vt:variant>
        <vt:i4>5374008</vt:i4>
      </vt:variant>
      <vt:variant>
        <vt:i4>6</vt:i4>
      </vt:variant>
      <vt:variant>
        <vt:i4>0</vt:i4>
      </vt:variant>
      <vt:variant>
        <vt:i4>5</vt:i4>
      </vt:variant>
      <vt:variant>
        <vt:lpwstr>mailto:b.basilio@htcm.de</vt:lpwstr>
      </vt:variant>
      <vt:variant>
        <vt:lpwstr/>
      </vt:variant>
      <vt:variant>
        <vt:i4>655477</vt:i4>
      </vt:variant>
      <vt:variant>
        <vt:i4>3</vt:i4>
      </vt:variant>
      <vt:variant>
        <vt:i4>0</vt:i4>
      </vt:variant>
      <vt:variant>
        <vt:i4>5</vt:i4>
      </vt:variant>
      <vt:variant>
        <vt:lpwstr>mailto:zeljko.angelkoski@swissbit.com</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and DATEV make fiscalization easy</dc:subject>
  <dc:creator>Caroline N. Martin</dc:creator>
  <cp:keywords/>
  <dc:description>Swissbit Flash Memory for Critical Medical Applications._x000d_
Immediate and long-term availability for medical technology manufacturers</dc:description>
  <cp:lastModifiedBy>Peter Prasilik</cp:lastModifiedBy>
  <cp:revision>9</cp:revision>
  <cp:lastPrinted>2020-10-27T17:01:00Z</cp:lastPrinted>
  <dcterms:created xsi:type="dcterms:W3CDTF">2020-10-20T09:37:00Z</dcterms:created>
  <dcterms:modified xsi:type="dcterms:W3CDTF">2020-11-03T07:45:00Z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0x010100209F525F6A356F469B70F82FAFC4914E</vt:lpwstr>
  </property>
</Properties>
</file>